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F" w:rsidRDefault="005E309F" w:rsidP="005E309F">
      <w:pPr>
        <w:ind w:left="709" w:right="120"/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15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9F" w:rsidRDefault="00EA50B8" w:rsidP="005E309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309F" w:rsidRPr="005E309F" w:rsidRDefault="005E309F" w:rsidP="005E309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09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E309F" w:rsidRPr="005E309F" w:rsidRDefault="005E309F" w:rsidP="005E309F">
      <w:pPr>
        <w:spacing w:after="0"/>
        <w:ind w:left="709" w:right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09F">
        <w:rPr>
          <w:rFonts w:ascii="Times New Roman" w:hAnsi="Times New Roman" w:cs="Times New Roman"/>
          <w:b/>
          <w:sz w:val="28"/>
          <w:szCs w:val="28"/>
        </w:rPr>
        <w:t xml:space="preserve">          НЫРОБСКОГО ГОРОДСКОГО ПОСЕЛЕНИЯ </w:t>
      </w:r>
    </w:p>
    <w:p w:rsidR="005E309F" w:rsidRPr="005E309F" w:rsidRDefault="005E309F" w:rsidP="005E309F">
      <w:pPr>
        <w:spacing w:line="24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5E309F" w:rsidRPr="005E309F" w:rsidRDefault="005E309F" w:rsidP="005E309F">
      <w:pPr>
        <w:ind w:left="-567" w:right="141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5E309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30.01.2018 г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</w:t>
      </w:r>
      <w:r w:rsidRPr="005E309F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№19</w:t>
      </w:r>
    </w:p>
    <w:p w:rsidR="005E309F" w:rsidRPr="005E309F" w:rsidRDefault="005E309F" w:rsidP="005E309F">
      <w:pPr>
        <w:ind w:left="-567" w:right="141"/>
        <w:rPr>
          <w:rFonts w:ascii="Times New Roman" w:hAnsi="Times New Roman" w:cs="Times New Roman"/>
          <w:b/>
          <w:sz w:val="20"/>
          <w:szCs w:val="20"/>
        </w:rPr>
      </w:pPr>
    </w:p>
    <w:p w:rsidR="005E309F" w:rsidRDefault="005E309F" w:rsidP="005E309F">
      <w:pPr>
        <w:tabs>
          <w:tab w:val="left" w:pos="5740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документах и </w:t>
      </w:r>
    </w:p>
    <w:p w:rsidR="005E309F" w:rsidRDefault="005E309F" w:rsidP="005E309F">
      <w:pPr>
        <w:tabs>
          <w:tab w:val="left" w:pos="5740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документообороте в бухгалтерском учете в </w:t>
      </w:r>
    </w:p>
    <w:p w:rsidR="005E309F" w:rsidRDefault="005E309F" w:rsidP="005E309F">
      <w:pPr>
        <w:tabs>
          <w:tab w:val="left" w:pos="5740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Ныробского городского поселения</w:t>
      </w:r>
    </w:p>
    <w:p w:rsidR="00A62F8E" w:rsidRPr="005E309F" w:rsidRDefault="00A62F8E" w:rsidP="005E309F">
      <w:pPr>
        <w:tabs>
          <w:tab w:val="left" w:pos="5740"/>
        </w:tabs>
        <w:spacing w:after="0"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5E309F" w:rsidRPr="005E309F" w:rsidRDefault="005E309F" w:rsidP="005E309F">
      <w:pPr>
        <w:pStyle w:val="ConsPlusNormal"/>
        <w:spacing w:line="360" w:lineRule="exact"/>
        <w:ind w:left="-567"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309F">
        <w:rPr>
          <w:rFonts w:ascii="Times New Roman" w:hAnsi="Times New Roman" w:cs="Times New Roman"/>
          <w:sz w:val="28"/>
          <w:szCs w:val="28"/>
        </w:rPr>
        <w:t>В соответствии со ст.11</w:t>
      </w:r>
      <w:r w:rsidRPr="005E309F">
        <w:rPr>
          <w:rFonts w:ascii="Times New Roman" w:hAnsi="Times New Roman" w:cs="Times New Roman"/>
        </w:rPr>
        <w:t xml:space="preserve"> </w:t>
      </w:r>
      <w:r w:rsidRPr="005E309F">
        <w:rPr>
          <w:rFonts w:ascii="Times New Roman" w:hAnsi="Times New Roman" w:cs="Times New Roman"/>
          <w:sz w:val="28"/>
          <w:szCs w:val="28"/>
        </w:rPr>
        <w:t>Федерального закона от 06 декабря 2011 г. № 402-ФЗ «О бухгалтерском учете», приказа Минфина РФ от 01.12.2010 г.№ 157н «Об утверждении Инструкции по бюджетному учет</w:t>
      </w:r>
      <w:r>
        <w:rPr>
          <w:rFonts w:ascii="Times New Roman" w:hAnsi="Times New Roman" w:cs="Times New Roman"/>
          <w:sz w:val="28"/>
          <w:szCs w:val="28"/>
        </w:rPr>
        <w:t>у», Положению о создании Централизованной бухгалтерии</w:t>
      </w:r>
    </w:p>
    <w:p w:rsidR="005E309F" w:rsidRPr="005E309F" w:rsidRDefault="005E309F" w:rsidP="005E309F">
      <w:pPr>
        <w:pStyle w:val="ConsPlusNormal"/>
        <w:spacing w:line="360" w:lineRule="exact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E309F">
        <w:rPr>
          <w:rFonts w:ascii="Times New Roman" w:hAnsi="Times New Roman" w:cs="Times New Roman"/>
          <w:sz w:val="28"/>
          <w:szCs w:val="28"/>
        </w:rPr>
        <w:t>:</w:t>
      </w:r>
    </w:p>
    <w:p w:rsidR="005E309F" w:rsidRDefault="005E309F" w:rsidP="005E309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документах и документообороте в бухгалтерском учете в администарции Ныробского городского поселения.</w:t>
      </w:r>
    </w:p>
    <w:p w:rsidR="005E309F" w:rsidRDefault="005E309F" w:rsidP="005E309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настоящее Положение до Отдела бухгалтерского учета и отчетности администрации Ныробского городского поселения, поведомственных учреждений заключивших Соглашение на ведение бухгалтерского учета Отделом бухгалтерского учета и отчетности администрации Ныробского городского поселения.</w:t>
      </w:r>
    </w:p>
    <w:p w:rsidR="005E309F" w:rsidRPr="005E309F" w:rsidRDefault="005E309F" w:rsidP="005E309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Начальника отдела бухгалтерского учета и отчетности, главного бухгалтера.</w:t>
      </w:r>
    </w:p>
    <w:p w:rsidR="005E309F" w:rsidRPr="005E309F" w:rsidRDefault="005E309F" w:rsidP="005F0E5B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E309F" w:rsidRPr="005F0E5B" w:rsidRDefault="005E309F" w:rsidP="005F0E5B">
      <w:pPr>
        <w:widowControl w:val="0"/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Глава Ныробского городского поселения-</w:t>
      </w:r>
    </w:p>
    <w:p w:rsidR="005E309F" w:rsidRPr="005F0E5B" w:rsidRDefault="005E309F" w:rsidP="005F0E5B">
      <w:pPr>
        <w:widowControl w:val="0"/>
        <w:autoSpaceDE w:val="0"/>
        <w:autoSpaceDN w:val="0"/>
        <w:adjustRightInd w:val="0"/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E309F" w:rsidRPr="005F0E5B" w:rsidRDefault="005E309F" w:rsidP="005F0E5B">
      <w:pPr>
        <w:pStyle w:val="ConsPlusTitle"/>
        <w:ind w:left="-567" w:right="141"/>
        <w:rPr>
          <w:rFonts w:ascii="Times New Roman" w:hAnsi="Times New Roman" w:cs="Times New Roman"/>
          <w:b w:val="0"/>
          <w:sz w:val="24"/>
          <w:szCs w:val="24"/>
        </w:rPr>
      </w:pPr>
      <w:r w:rsidRPr="005F0E5B">
        <w:rPr>
          <w:rFonts w:ascii="Times New Roman" w:hAnsi="Times New Roman" w:cs="Times New Roman"/>
          <w:b w:val="0"/>
          <w:sz w:val="28"/>
          <w:szCs w:val="28"/>
        </w:rPr>
        <w:t xml:space="preserve">Ныробского городского поселения                           </w:t>
      </w:r>
      <w:r w:rsidR="005F0E5B" w:rsidRPr="005F0E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F0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0E5B">
        <w:rPr>
          <w:rFonts w:ascii="Times New Roman" w:hAnsi="Times New Roman" w:cs="Times New Roman"/>
          <w:b w:val="0"/>
          <w:sz w:val="28"/>
          <w:szCs w:val="28"/>
        </w:rPr>
        <w:t>Е.А.Пахомова</w:t>
      </w:r>
    </w:p>
    <w:p w:rsidR="005E309F" w:rsidRDefault="005E309F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309F" w:rsidRDefault="005E309F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309F" w:rsidRDefault="005E309F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309F" w:rsidRDefault="005E309F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309F" w:rsidRDefault="005E309F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0E5B" w:rsidRDefault="005F0E5B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0E5B" w:rsidRDefault="005F0E5B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0E5B" w:rsidRDefault="005F0E5B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A465C" w:rsidRPr="009A465C" w:rsidRDefault="00183667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465C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9A465C" w:rsidRPr="009A465C" w:rsidRDefault="00183667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465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Ныробского городского поселения </w:t>
      </w:r>
    </w:p>
    <w:p w:rsidR="00183667" w:rsidRPr="009A465C" w:rsidRDefault="00183667" w:rsidP="0018366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465C">
        <w:rPr>
          <w:rFonts w:ascii="Times New Roman" w:hAnsi="Times New Roman" w:cs="Times New Roman"/>
          <w:b w:val="0"/>
          <w:sz w:val="24"/>
          <w:szCs w:val="24"/>
        </w:rPr>
        <w:t>№</w:t>
      </w:r>
      <w:r w:rsidR="009A465C" w:rsidRPr="009A465C">
        <w:rPr>
          <w:rFonts w:ascii="Times New Roman" w:hAnsi="Times New Roman" w:cs="Times New Roman"/>
          <w:b w:val="0"/>
          <w:sz w:val="24"/>
          <w:szCs w:val="24"/>
        </w:rPr>
        <w:t>19 от 30.01.2018</w:t>
      </w:r>
    </w:p>
    <w:p w:rsidR="00183667" w:rsidRDefault="00183667" w:rsidP="00183667">
      <w:pPr>
        <w:pStyle w:val="ConsPlusTitle"/>
        <w:jc w:val="center"/>
      </w:pPr>
    </w:p>
    <w:p w:rsidR="00183667" w:rsidRPr="009A465C" w:rsidRDefault="00183667" w:rsidP="00183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94E">
        <w:rPr>
          <w:rFonts w:ascii="Times New Roman" w:hAnsi="Times New Roman" w:cs="Times New Roman"/>
          <w:sz w:val="28"/>
          <w:szCs w:val="28"/>
        </w:rPr>
        <w:t>ПОЛОЖЕНИЕ</w:t>
      </w:r>
    </w:p>
    <w:p w:rsidR="00183667" w:rsidRPr="0049494E" w:rsidRDefault="00183667" w:rsidP="00183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94E">
        <w:rPr>
          <w:rFonts w:ascii="Times New Roman" w:hAnsi="Times New Roman" w:cs="Times New Roman"/>
          <w:sz w:val="28"/>
          <w:szCs w:val="28"/>
        </w:rPr>
        <w:t>О ДОКУМЕНТАХ И ДОКУМЕНТООБОРОТЕ В БУХГАЛТЕРСКОМ УЧЕТЕ</w:t>
      </w:r>
      <w:r w:rsidR="009A465C" w:rsidRPr="0049494E">
        <w:rPr>
          <w:rFonts w:ascii="Times New Roman" w:hAnsi="Times New Roman" w:cs="Times New Roman"/>
          <w:sz w:val="28"/>
          <w:szCs w:val="28"/>
        </w:rPr>
        <w:t xml:space="preserve"> </w:t>
      </w:r>
      <w:r w:rsidR="005E309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A465C" w:rsidRPr="0049494E"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9A465C" w:rsidRDefault="00183667" w:rsidP="00183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создания, принятия и отражения в бухгалтерском учете, а также хранения первичных документов </w:t>
      </w:r>
      <w:r w:rsidR="009A465C">
        <w:rPr>
          <w:rFonts w:ascii="Times New Roman" w:hAnsi="Times New Roman" w:cs="Times New Roman"/>
          <w:sz w:val="28"/>
          <w:szCs w:val="28"/>
        </w:rPr>
        <w:t xml:space="preserve">Администрации Ныробского городского поселения </w:t>
      </w:r>
      <w:r w:rsidRPr="009A465C">
        <w:rPr>
          <w:rFonts w:ascii="Times New Roman" w:hAnsi="Times New Roman" w:cs="Times New Roman"/>
          <w:sz w:val="28"/>
          <w:szCs w:val="28"/>
        </w:rPr>
        <w:t xml:space="preserve">и </w:t>
      </w:r>
      <w:r w:rsidR="009A465C">
        <w:rPr>
          <w:rFonts w:ascii="Times New Roman" w:hAnsi="Times New Roman" w:cs="Times New Roman"/>
          <w:sz w:val="28"/>
          <w:szCs w:val="28"/>
        </w:rPr>
        <w:t>подведомственных учреждений Ныробского городского поселения</w:t>
      </w:r>
      <w:r w:rsidRPr="009A465C">
        <w:rPr>
          <w:rFonts w:ascii="Times New Roman" w:hAnsi="Times New Roman" w:cs="Times New Roman"/>
          <w:sz w:val="28"/>
          <w:szCs w:val="28"/>
        </w:rPr>
        <w:t>,</w:t>
      </w:r>
      <w:r w:rsidR="009A465C">
        <w:rPr>
          <w:rFonts w:ascii="Times New Roman" w:hAnsi="Times New Roman" w:cs="Times New Roman"/>
          <w:sz w:val="28"/>
          <w:szCs w:val="28"/>
        </w:rPr>
        <w:t xml:space="preserve"> заключивших соглашение на </w:t>
      </w:r>
      <w:r w:rsidR="00605924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</w:t>
      </w:r>
      <w:r w:rsidR="009A465C">
        <w:rPr>
          <w:rFonts w:ascii="Times New Roman" w:hAnsi="Times New Roman" w:cs="Times New Roman"/>
          <w:sz w:val="28"/>
          <w:szCs w:val="28"/>
        </w:rPr>
        <w:t xml:space="preserve"> Отделом бухгалтерского учета и отчетности администрации Ныробского городского поселения</w:t>
      </w:r>
      <w:r w:rsidRPr="009A465C">
        <w:rPr>
          <w:rFonts w:ascii="Times New Roman" w:hAnsi="Times New Roman" w:cs="Times New Roman"/>
          <w:sz w:val="28"/>
          <w:szCs w:val="28"/>
        </w:rPr>
        <w:t>.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2. Первичные документы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2.1. Основанием для отражения информации о совершенных хозяйственных операциях в регистрах бухгалтерского учета являются первичные документы, созданные в соответствии с требованиями настоящего Положения.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2.2. Первичные документы фиксируют факт совершения хозяйственной операции. Они должны содержать достоверные данные и создаваться своевременно, как правило, в момент совершения операции.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2.3. Первичные документы создаются на бланках типовых и типовых </w:t>
      </w:r>
      <w:r w:rsidR="00605924">
        <w:rPr>
          <w:rFonts w:ascii="Times New Roman" w:hAnsi="Times New Roman" w:cs="Times New Roman"/>
          <w:sz w:val="28"/>
          <w:szCs w:val="28"/>
        </w:rPr>
        <w:t>междуведомственных форм</w:t>
      </w:r>
      <w:r w:rsidRPr="009A465C">
        <w:rPr>
          <w:rFonts w:ascii="Times New Roman" w:hAnsi="Times New Roman" w:cs="Times New Roman"/>
          <w:sz w:val="28"/>
          <w:szCs w:val="28"/>
        </w:rPr>
        <w:t>, а также на бланках специализированных форм, разрабатываемых и утверждаемых министерствами и ведомствами.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Применение бланков устаревших и произвольных форм не допускается.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83667" w:rsidRPr="009A465C">
        <w:rPr>
          <w:rFonts w:ascii="Times New Roman" w:hAnsi="Times New Roman" w:cs="Times New Roman"/>
          <w:sz w:val="28"/>
          <w:szCs w:val="28"/>
        </w:rPr>
        <w:t>. Первичные документы для придания им юридической силы должны иметь следующие обязательные реквизиты: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а) наименование документа (формы), код формы;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б) дату составления;</w:t>
      </w:r>
    </w:p>
    <w:p w:rsidR="00183667" w:rsidRPr="009A465C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в) содержание хозяйственной операции;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г) измерители хозяйственной операции (в количественном и стоимостном выражении);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д) наименование должностей лиц, ответственных за совершение хозяйственной операции и правильность ее оформления, личные подписи и их расшифровки.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. В необходимых случаях в первичном документе могут быть приведены дополнительные реквизиты: номер документа, название и адрес предприятия, учреждения, основание для совершения хозяйственной </w:t>
      </w:r>
      <w:r w:rsidR="00183667" w:rsidRPr="009A465C">
        <w:rPr>
          <w:rFonts w:ascii="Times New Roman" w:hAnsi="Times New Roman" w:cs="Times New Roman"/>
          <w:sz w:val="28"/>
          <w:szCs w:val="28"/>
        </w:rPr>
        <w:lastRenderedPageBreak/>
        <w:t>операции, зафиксированной документом, другие дополнительные реквизиты, определяемые характером документируемых хозяйственных операций.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05924">
        <w:rPr>
          <w:rFonts w:ascii="Times New Roman" w:hAnsi="Times New Roman" w:cs="Times New Roman"/>
          <w:sz w:val="28"/>
          <w:szCs w:val="28"/>
        </w:rPr>
        <w:t>. В условиях автоматизации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бухгалтерского учета реквизиты первичных документов могут быть зафиксированы в виде кодов.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83667" w:rsidRPr="009A465C">
        <w:rPr>
          <w:rFonts w:ascii="Times New Roman" w:hAnsi="Times New Roman" w:cs="Times New Roman"/>
          <w:sz w:val="28"/>
          <w:szCs w:val="28"/>
        </w:rPr>
        <w:t>. Записи в первичных документах должны производиться пастой шариковых ручек, при помощи средств механизации и другими средствами, обеспечивающими сохранность этих записей в течение времени, установленного для их хранения в архиве.</w:t>
      </w:r>
    </w:p>
    <w:p w:rsidR="00605924" w:rsidRDefault="0018366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Запрещается использовать для записей простой карандаш.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83667" w:rsidRPr="009A465C">
        <w:rPr>
          <w:rFonts w:ascii="Times New Roman" w:hAnsi="Times New Roman" w:cs="Times New Roman"/>
          <w:sz w:val="28"/>
          <w:szCs w:val="28"/>
        </w:rPr>
        <w:t>. Свободные строки в первичных документах подлежат обязательному прочерку.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83667" w:rsidRPr="009A465C">
        <w:rPr>
          <w:rFonts w:ascii="Times New Roman" w:hAnsi="Times New Roman" w:cs="Times New Roman"/>
          <w:sz w:val="28"/>
          <w:szCs w:val="28"/>
        </w:rPr>
        <w:t>. Порядок записи в машиночитаемых первичных документах определен общеотраслевыми руководящими методическими материалами по созданию и внедрению автоматизированного бухгалтерского учета в составе АСУ предприятий, учреждений.</w:t>
      </w:r>
    </w:p>
    <w:p w:rsidR="00605924" w:rsidRDefault="009A72D7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05924">
        <w:rPr>
          <w:rFonts w:ascii="Times New Roman" w:hAnsi="Times New Roman" w:cs="Times New Roman"/>
          <w:sz w:val="28"/>
          <w:szCs w:val="28"/>
        </w:rPr>
        <w:t xml:space="preserve">. В Администрации Ныробского городского поселения, в учреждениях заключивших соглашение на ведение бухгалтерского учета  Отделом бухгалтерского учета и отчетности администрации Ныробского городского поселения 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руководителем утверждается по согласованию с </w:t>
      </w:r>
      <w:r w:rsidR="00605924">
        <w:rPr>
          <w:rFonts w:ascii="Times New Roman" w:hAnsi="Times New Roman" w:cs="Times New Roman"/>
          <w:sz w:val="28"/>
          <w:szCs w:val="28"/>
        </w:rPr>
        <w:t>Начальником отдела бухгалтерск</w:t>
      </w:r>
      <w:r>
        <w:rPr>
          <w:rFonts w:ascii="Times New Roman" w:hAnsi="Times New Roman" w:cs="Times New Roman"/>
          <w:sz w:val="28"/>
          <w:szCs w:val="28"/>
        </w:rPr>
        <w:t>ого учета и отчетности админист</w:t>
      </w:r>
      <w:r w:rsidR="006059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924">
        <w:rPr>
          <w:rFonts w:ascii="Times New Roman" w:hAnsi="Times New Roman" w:cs="Times New Roman"/>
          <w:sz w:val="28"/>
          <w:szCs w:val="28"/>
        </w:rPr>
        <w:t xml:space="preserve">ции Ныробского городского поселения, </w:t>
      </w:r>
      <w:r w:rsidR="00183667" w:rsidRPr="009A465C">
        <w:rPr>
          <w:rFonts w:ascii="Times New Roman" w:hAnsi="Times New Roman" w:cs="Times New Roman"/>
          <w:sz w:val="28"/>
          <w:szCs w:val="28"/>
        </w:rPr>
        <w:t>главным бухгалтером перечень лиц, имеющих право подписи первичных документов. Количество лиц, имеющих право подписи документов должно быть ограничено.</w:t>
      </w:r>
    </w:p>
    <w:p w:rsidR="00605924" w:rsidRDefault="00605924" w:rsidP="0060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83667" w:rsidRPr="009A465C">
        <w:rPr>
          <w:rFonts w:ascii="Times New Roman" w:hAnsi="Times New Roman" w:cs="Times New Roman"/>
          <w:sz w:val="28"/>
          <w:szCs w:val="28"/>
        </w:rPr>
        <w:t>. Дополнительные требования к порядку создания первичных документов, фиксирующих факты совершения кассовых операций, операций с товарно-материальными ценностями, кредитных и расчетных обяз</w:t>
      </w:r>
      <w:r>
        <w:rPr>
          <w:rFonts w:ascii="Times New Roman" w:hAnsi="Times New Roman" w:cs="Times New Roman"/>
          <w:sz w:val="28"/>
          <w:szCs w:val="28"/>
        </w:rPr>
        <w:t>ательств, определяются Положением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Централизованной бухгалтерии</w:t>
      </w:r>
      <w:r w:rsidR="00183667" w:rsidRPr="009A465C">
        <w:rPr>
          <w:rFonts w:ascii="Times New Roman" w:hAnsi="Times New Roman" w:cs="Times New Roman"/>
          <w:sz w:val="28"/>
          <w:szCs w:val="28"/>
        </w:rPr>
        <w:t>, о ведении кассовых операций, и другими нормативными актами.</w:t>
      </w:r>
    </w:p>
    <w:p w:rsidR="00DE4273" w:rsidRDefault="00605924" w:rsidP="00DE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83667" w:rsidRPr="009A465C">
        <w:rPr>
          <w:rFonts w:ascii="Times New Roman" w:hAnsi="Times New Roman" w:cs="Times New Roman"/>
          <w:sz w:val="28"/>
          <w:szCs w:val="28"/>
        </w:rPr>
        <w:t>. Порядок использования и учета бланков форм первичных документов строгой отчетности, а также круг предприятий, учреждений, на которых должны использоваться такие бланки, устанавливается министерствами и ведомствами в соответствии с указаниями по вопросу об унификации форм первичных документов и об отнесении их в необходимых случаях к документам строгой отчетности.</w:t>
      </w:r>
    </w:p>
    <w:p w:rsidR="00183667" w:rsidRPr="009A465C" w:rsidRDefault="00DE4273" w:rsidP="00DE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83667" w:rsidRPr="009A465C">
        <w:rPr>
          <w:rFonts w:ascii="Times New Roman" w:hAnsi="Times New Roman" w:cs="Times New Roman"/>
          <w:sz w:val="28"/>
          <w:szCs w:val="28"/>
        </w:rPr>
        <w:t>. Бланки форм первичных документов, отнесенные к бланкам строгой отчетности, должны быть пронумерованы в порядке, установленном министерствами и ведомствами (нумератором, типографским способом).</w:t>
      </w:r>
    </w:p>
    <w:p w:rsidR="00DE4273" w:rsidRDefault="00DE4273" w:rsidP="00DE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. Первичные документы, поступающие в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 w:rsidR="00183667" w:rsidRPr="009A465C">
        <w:rPr>
          <w:rFonts w:ascii="Times New Roman" w:hAnsi="Times New Roman" w:cs="Times New Roman"/>
          <w:sz w:val="28"/>
          <w:szCs w:val="28"/>
        </w:rPr>
        <w:t>бухгалтерию, подлежат обязательной проверке. Проверка осуществляется по форме (полнота и правильность оформления документов, заполнения реквизитов), по содержанию (законность документированных операций, логическая увязка отдельных показателей).</w:t>
      </w:r>
    </w:p>
    <w:p w:rsidR="0049494E" w:rsidRDefault="00DE4273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83667" w:rsidRPr="009A465C">
        <w:rPr>
          <w:rFonts w:ascii="Times New Roman" w:hAnsi="Times New Roman" w:cs="Times New Roman"/>
          <w:sz w:val="28"/>
          <w:szCs w:val="28"/>
        </w:rPr>
        <w:t>. Приемка и проверка отдельных первичных документов, используемых в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</w:t>
      </w:r>
      <w:r w:rsidR="00183667" w:rsidRPr="009A4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ведущим специалистом Отдела бухгалтерского учета и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отчетности назначенным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приказом руководителя, под контролем главного бухгалтера.</w:t>
      </w:r>
    </w:p>
    <w:p w:rsidR="0049494E" w:rsidRDefault="0049494E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Централизованной бухгалтерии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запрещается принимать к исполнению и оформлению первичные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ценностей. Такие документы должны быть переданы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 бухгалтерского учета и отчетности,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главному бухгалтеру </w:t>
      </w:r>
      <w:r>
        <w:rPr>
          <w:rFonts w:ascii="Times New Roman" w:hAnsi="Times New Roman" w:cs="Times New Roman"/>
          <w:sz w:val="28"/>
          <w:szCs w:val="28"/>
        </w:rPr>
        <w:t>Администарции для принятия решения</w:t>
      </w:r>
    </w:p>
    <w:p w:rsidR="0049494E" w:rsidRDefault="0049494E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83667" w:rsidRPr="009A465C">
        <w:rPr>
          <w:rFonts w:ascii="Times New Roman" w:hAnsi="Times New Roman" w:cs="Times New Roman"/>
          <w:sz w:val="28"/>
          <w:szCs w:val="28"/>
        </w:rPr>
        <w:t>. Первичные документы, прошедшие обработку, должны иметь отметку, исключающую возможность их повторного использования: при ручной обработке - дату записи в учетный регистр,</w:t>
      </w:r>
      <w:r>
        <w:rPr>
          <w:rFonts w:ascii="Times New Roman" w:hAnsi="Times New Roman" w:cs="Times New Roman"/>
          <w:sz w:val="28"/>
          <w:szCs w:val="28"/>
        </w:rPr>
        <w:t xml:space="preserve"> штамп приема.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3. Учетные регистры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94E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3.1. Содержащаяся в принятых к учету первичных документах информация, необходимая для отражения в бухгалтерском учете, накапливается и систематизируется в учетных регистрах.</w:t>
      </w:r>
    </w:p>
    <w:p w:rsidR="00183667" w:rsidRPr="009A465C" w:rsidRDefault="0049494E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автоматизации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бухгалтерского учета результатная информация может формироваться в виде выходных документов на машиночитаемых носителях.</w:t>
      </w:r>
    </w:p>
    <w:p w:rsidR="0049494E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3.2. Формы учетных регистров, порядок записей в них, обработки и использования </w:t>
      </w:r>
      <w:r w:rsidRPr="009A72D7">
        <w:rPr>
          <w:rFonts w:ascii="Times New Roman" w:hAnsi="Times New Roman" w:cs="Times New Roman"/>
          <w:sz w:val="28"/>
          <w:szCs w:val="28"/>
        </w:rPr>
        <w:t>определены инструкциями о журнально-ордерной форме</w:t>
      </w:r>
      <w:r w:rsidR="009A72D7" w:rsidRPr="009A72D7">
        <w:rPr>
          <w:rFonts w:ascii="Times New Roman" w:hAnsi="Times New Roman" w:cs="Times New Roman"/>
          <w:sz w:val="28"/>
          <w:szCs w:val="28"/>
        </w:rPr>
        <w:t>,</w:t>
      </w:r>
      <w:r w:rsidRPr="009A72D7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9A72D7" w:rsidRPr="009A72D7">
        <w:rPr>
          <w:rFonts w:ascii="Times New Roman" w:hAnsi="Times New Roman" w:cs="Times New Roman"/>
          <w:sz w:val="28"/>
          <w:szCs w:val="28"/>
        </w:rPr>
        <w:t xml:space="preserve">укциями по бухгалтерскому учету, </w:t>
      </w:r>
      <w:r w:rsidRPr="009A72D7">
        <w:rPr>
          <w:rFonts w:ascii="Times New Roman" w:hAnsi="Times New Roman" w:cs="Times New Roman"/>
          <w:sz w:val="28"/>
          <w:szCs w:val="28"/>
        </w:rPr>
        <w:t xml:space="preserve">общеотраслевыми руководящими методическими материалами по созданию и внедрению автоматизированного бухгалтерского учета </w:t>
      </w:r>
      <w:r w:rsidR="009A72D7" w:rsidRPr="009A72D7">
        <w:rPr>
          <w:rFonts w:ascii="Times New Roman" w:hAnsi="Times New Roman" w:cs="Times New Roman"/>
          <w:sz w:val="28"/>
          <w:szCs w:val="28"/>
        </w:rPr>
        <w:t>.</w:t>
      </w:r>
    </w:p>
    <w:p w:rsidR="009A72D7" w:rsidRDefault="00183667" w:rsidP="009A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3.3. Информация о хозяйственных операциях, произведенных учреждением за определенный период времени (месяц, квартал, полугодие, год), из учетных регистров переносится в сгруппированном виде в бухгалтерские отчеты, порядок составления которых установлен Положением о бухгалтерских отчетах и балансах.</w:t>
      </w:r>
    </w:p>
    <w:p w:rsidR="009A72D7" w:rsidRPr="009A465C" w:rsidRDefault="009A72D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4. Исправление ошибок в первичных документах и</w:t>
      </w:r>
    </w:p>
    <w:p w:rsidR="00183667" w:rsidRPr="0049494E" w:rsidRDefault="00183667" w:rsidP="001836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учетных регистрах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94E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4.1. В тексте и цифровых данных первичных документов и учетных регистров подчистки и неоговоренные исправления не допускаются.</w:t>
      </w:r>
    </w:p>
    <w:p w:rsidR="0049494E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4.2. Ошибки в первичных документах, созданных вручную (за исключением кассовых и банковских), исправляются следующим образом: зачеркивается неправильный текст или суммы и надписывается над зачеркнутым исправленный текст или суммы. Зачеркивание производится одной чертой так, чтобы можно было прочитать исправленное.</w:t>
      </w:r>
    </w:p>
    <w:p w:rsidR="0049494E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4.3. Исправление ошибки в первичном документе должно быть оговорено надписью "исправлено", подтверждено подписью лиц, подписавших документ, а также проставлена дата исправления.</w:t>
      </w:r>
    </w:p>
    <w:p w:rsidR="0049494E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lastRenderedPageBreak/>
        <w:t xml:space="preserve">4.4. В приходных и расходных кассовых ордерах исправления не допускаются. </w:t>
      </w:r>
    </w:p>
    <w:p w:rsidR="00183667" w:rsidRPr="009A465C" w:rsidRDefault="00183667" w:rsidP="0049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4.5. Порядок исправления ошибок в учетных регистрах в ус</w:t>
      </w:r>
      <w:r w:rsidR="0049494E">
        <w:rPr>
          <w:rFonts w:ascii="Times New Roman" w:hAnsi="Times New Roman" w:cs="Times New Roman"/>
          <w:sz w:val="28"/>
          <w:szCs w:val="28"/>
        </w:rPr>
        <w:t>ловиях ручной и автоматизированной</w:t>
      </w:r>
      <w:r w:rsidRPr="009A465C">
        <w:rPr>
          <w:rFonts w:ascii="Times New Roman" w:hAnsi="Times New Roman" w:cs="Times New Roman"/>
          <w:sz w:val="28"/>
          <w:szCs w:val="28"/>
        </w:rPr>
        <w:t xml:space="preserve"> обработки определен в соответствующих нормативных документах.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5. Порядок организации документооборота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82E" w:rsidRDefault="00183667" w:rsidP="00F0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5.1. Движение первичных документов в бухгалтерском учете (создание или получение от, учреждений,</w:t>
      </w:r>
      <w:r w:rsidR="00F0482E" w:rsidRPr="00F0482E">
        <w:rPr>
          <w:rFonts w:ascii="Times New Roman" w:hAnsi="Times New Roman" w:cs="Times New Roman"/>
          <w:sz w:val="28"/>
          <w:szCs w:val="28"/>
        </w:rPr>
        <w:t xml:space="preserve"> </w:t>
      </w:r>
      <w:r w:rsidR="00F0482E">
        <w:rPr>
          <w:rFonts w:ascii="Times New Roman" w:hAnsi="Times New Roman" w:cs="Times New Roman"/>
          <w:sz w:val="28"/>
          <w:szCs w:val="28"/>
        </w:rPr>
        <w:t>заключивших соглашение на ведение бухгалтерского учета  Отделом бухгалтерского учета и отчетности администрации Ныробского городского поселения</w:t>
      </w:r>
      <w:r w:rsidRPr="009A465C">
        <w:rPr>
          <w:rFonts w:ascii="Times New Roman" w:hAnsi="Times New Roman" w:cs="Times New Roman"/>
          <w:sz w:val="28"/>
          <w:szCs w:val="28"/>
        </w:rPr>
        <w:t xml:space="preserve"> принятие к учету, обработка, передача в архив - документооборот) регламентируется графиком.</w:t>
      </w:r>
    </w:p>
    <w:p w:rsidR="00F0482E" w:rsidRDefault="00183667" w:rsidP="00F0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Особенности документооборота в условиях </w:t>
      </w:r>
      <w:r w:rsidR="00F0482E">
        <w:rPr>
          <w:rFonts w:ascii="Times New Roman" w:hAnsi="Times New Roman" w:cs="Times New Roman"/>
          <w:sz w:val="28"/>
          <w:szCs w:val="28"/>
        </w:rPr>
        <w:t>автоматизации</w:t>
      </w:r>
      <w:r w:rsidRPr="009A465C">
        <w:rPr>
          <w:rFonts w:ascii="Times New Roman" w:hAnsi="Times New Roman" w:cs="Times New Roman"/>
          <w:sz w:val="28"/>
          <w:szCs w:val="28"/>
        </w:rPr>
        <w:t xml:space="preserve"> бухгалтерского учета определены соответствующими нормативными документами.</w:t>
      </w:r>
    </w:p>
    <w:p w:rsidR="00F0482E" w:rsidRDefault="00183667" w:rsidP="00F0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5.2. Работу по составлению графика документооборота организует</w:t>
      </w:r>
      <w:r w:rsidR="00F0482E">
        <w:rPr>
          <w:rFonts w:ascii="Times New Roman" w:hAnsi="Times New Roman" w:cs="Times New Roman"/>
          <w:sz w:val="28"/>
          <w:szCs w:val="28"/>
        </w:rPr>
        <w:t xml:space="preserve"> Начальник отдела бухгалтерского учета и отчетности,</w:t>
      </w:r>
      <w:r w:rsidRPr="009A465C">
        <w:rPr>
          <w:rFonts w:ascii="Times New Roman" w:hAnsi="Times New Roman" w:cs="Times New Roman"/>
          <w:sz w:val="28"/>
          <w:szCs w:val="28"/>
        </w:rPr>
        <w:t xml:space="preserve"> главный бухгалтер. График докумен</w:t>
      </w:r>
      <w:r w:rsidR="00F0482E">
        <w:rPr>
          <w:rFonts w:ascii="Times New Roman" w:hAnsi="Times New Roman" w:cs="Times New Roman"/>
          <w:sz w:val="28"/>
          <w:szCs w:val="28"/>
        </w:rPr>
        <w:t>тооборота утверждается распоряжением Главы администрации Ныробского городского поселения.</w:t>
      </w:r>
    </w:p>
    <w:p w:rsidR="00F0482E" w:rsidRDefault="00183667" w:rsidP="00F0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График документооборота должен способствовать у</w:t>
      </w:r>
      <w:r w:rsidR="00F0482E">
        <w:rPr>
          <w:rFonts w:ascii="Times New Roman" w:hAnsi="Times New Roman" w:cs="Times New Roman"/>
          <w:sz w:val="28"/>
          <w:szCs w:val="28"/>
        </w:rPr>
        <w:t>лучшению всей учетной работы в учреждениях</w:t>
      </w:r>
      <w:r w:rsidR="00F0482E" w:rsidRPr="00F0482E">
        <w:rPr>
          <w:rFonts w:ascii="Times New Roman" w:hAnsi="Times New Roman" w:cs="Times New Roman"/>
          <w:sz w:val="28"/>
          <w:szCs w:val="28"/>
        </w:rPr>
        <w:t xml:space="preserve"> </w:t>
      </w:r>
      <w:r w:rsidR="00F0482E">
        <w:rPr>
          <w:rFonts w:ascii="Times New Roman" w:hAnsi="Times New Roman" w:cs="Times New Roman"/>
          <w:sz w:val="28"/>
          <w:szCs w:val="28"/>
        </w:rPr>
        <w:t>заключивших соглашение на ведение бухгалтерского учета  Отделом бухгалтерского учета и отчетности администрации Ныробского городского поселения</w:t>
      </w:r>
      <w:r w:rsidRPr="009A465C">
        <w:rPr>
          <w:rFonts w:ascii="Times New Roman" w:hAnsi="Times New Roman" w:cs="Times New Roman"/>
          <w:sz w:val="28"/>
          <w:szCs w:val="28"/>
        </w:rPr>
        <w:t xml:space="preserve">, усилению контрольных функций бухгалтерского учета, повышению уровня </w:t>
      </w:r>
      <w:r w:rsidR="00F0482E">
        <w:rPr>
          <w:rFonts w:ascii="Times New Roman" w:hAnsi="Times New Roman" w:cs="Times New Roman"/>
          <w:sz w:val="28"/>
          <w:szCs w:val="28"/>
        </w:rPr>
        <w:t>и автоматизации учетных работ.</w:t>
      </w:r>
    </w:p>
    <w:p w:rsidR="00F0482E" w:rsidRDefault="00F0482E" w:rsidP="00F0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. График документооборота может быть оформлен в виде схемы или перечня работ по созданию, </w:t>
      </w:r>
      <w:r>
        <w:rPr>
          <w:rFonts w:ascii="Times New Roman" w:hAnsi="Times New Roman" w:cs="Times New Roman"/>
          <w:sz w:val="28"/>
          <w:szCs w:val="28"/>
        </w:rPr>
        <w:t>проверке и обработке документов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с указанием их взаимосвязи и сроков выполнения работ.</w:t>
      </w:r>
    </w:p>
    <w:p w:rsidR="00FF4972" w:rsidRDefault="00F0482E" w:rsidP="00FF4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. Работники </w:t>
      </w:r>
      <w:r>
        <w:rPr>
          <w:rFonts w:ascii="Times New Roman" w:hAnsi="Times New Roman" w:cs="Times New Roman"/>
          <w:sz w:val="28"/>
          <w:szCs w:val="28"/>
        </w:rPr>
        <w:t>учреждений заключивших соглашение на ведение бухгалтерского учета  Отделом бухгалтерского учета и отчетности администрации Ныробского городского поселения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создают и представляют документы, относящиеся к сфере их деятельности, по графику документооборота. </w:t>
      </w:r>
    </w:p>
    <w:p w:rsidR="00FF4972" w:rsidRDefault="00FF4972" w:rsidP="00FF4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83667" w:rsidRPr="009A465C">
        <w:rPr>
          <w:rFonts w:ascii="Times New Roman" w:hAnsi="Times New Roman" w:cs="Times New Roman"/>
          <w:sz w:val="28"/>
          <w:szCs w:val="28"/>
        </w:rPr>
        <w:t>. Ответственность за соблюдение графика документооборота, а также ответственность за своевременное и доброкачественное создание документов, своевременную передачу их для отражения в бухгалтерском учете и отчетности, за достоверность содержащихся в документах данных несут лица, создавшие и подписавшие эти документы.</w:t>
      </w:r>
    </w:p>
    <w:p w:rsidR="00FF4972" w:rsidRDefault="00FF4972" w:rsidP="00FF4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. Контроль за соблюдением исполнителями графика </w:t>
      </w:r>
      <w:r w:rsidR="008D7AE7">
        <w:rPr>
          <w:rFonts w:ascii="Times New Roman" w:hAnsi="Times New Roman" w:cs="Times New Roman"/>
          <w:sz w:val="28"/>
          <w:szCs w:val="28"/>
        </w:rPr>
        <w:t>документооборота по учреждениям</w:t>
      </w:r>
      <w:r w:rsidR="00183667" w:rsidRPr="009A465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учета и отчетности, </w:t>
      </w:r>
      <w:r w:rsidR="00183667" w:rsidRPr="009A465C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183667" w:rsidRPr="009A465C" w:rsidRDefault="00183667" w:rsidP="00FF4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FF4972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9A465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F4972">
        <w:rPr>
          <w:rFonts w:ascii="Times New Roman" w:hAnsi="Times New Roman" w:cs="Times New Roman"/>
          <w:sz w:val="28"/>
          <w:szCs w:val="28"/>
        </w:rPr>
        <w:t xml:space="preserve">Начальника отдела бухгалтерского учета и отчетности, </w:t>
      </w:r>
      <w:r w:rsidRPr="009A465C">
        <w:rPr>
          <w:rFonts w:ascii="Times New Roman" w:hAnsi="Times New Roman" w:cs="Times New Roman"/>
          <w:sz w:val="28"/>
          <w:szCs w:val="28"/>
        </w:rPr>
        <w:t xml:space="preserve">главного бухгалтера в части порядка оформления операций и представления в </w:t>
      </w:r>
      <w:r w:rsidRPr="009A465C">
        <w:rPr>
          <w:rFonts w:ascii="Times New Roman" w:hAnsi="Times New Roman" w:cs="Times New Roman"/>
          <w:sz w:val="28"/>
          <w:szCs w:val="28"/>
        </w:rPr>
        <w:lastRenderedPageBreak/>
        <w:t>бухгалтерию необходимых документов и сведений являются обязательными</w:t>
      </w:r>
      <w:r w:rsidR="00CA6760">
        <w:rPr>
          <w:rFonts w:ascii="Times New Roman" w:hAnsi="Times New Roman" w:cs="Times New Roman"/>
          <w:sz w:val="28"/>
          <w:szCs w:val="28"/>
        </w:rPr>
        <w:t>, учреждений</w:t>
      </w:r>
      <w:r w:rsidRPr="009A465C">
        <w:rPr>
          <w:rFonts w:ascii="Times New Roman" w:hAnsi="Times New Roman" w:cs="Times New Roman"/>
          <w:sz w:val="28"/>
          <w:szCs w:val="28"/>
        </w:rPr>
        <w:t>.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49494E" w:rsidRDefault="00183667" w:rsidP="001836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6. Порядок хранения первичных документов</w:t>
      </w:r>
    </w:p>
    <w:p w:rsidR="00183667" w:rsidRPr="0049494E" w:rsidRDefault="00183667" w:rsidP="001836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4E">
        <w:rPr>
          <w:rFonts w:ascii="Times New Roman" w:hAnsi="Times New Roman" w:cs="Times New Roman"/>
          <w:b/>
          <w:sz w:val="28"/>
          <w:szCs w:val="28"/>
        </w:rPr>
        <w:t>и учетных регистров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6.1. Первичные документы, учетные регистры, бухгалтерские отчеты и балансы подлежат обязательной передаче в архив.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6.2. Первичные документы, учетные регистры, бухгалтерские отчеты и балансы до передачи их в архив </w:t>
      </w:r>
      <w:r w:rsidR="00CA6760">
        <w:rPr>
          <w:rFonts w:ascii="Times New Roman" w:hAnsi="Times New Roman" w:cs="Times New Roman"/>
          <w:sz w:val="28"/>
          <w:szCs w:val="28"/>
        </w:rPr>
        <w:t>должны храниться в бухгалтерии или</w:t>
      </w:r>
      <w:r w:rsidRPr="009A465C">
        <w:rPr>
          <w:rFonts w:ascii="Times New Roman" w:hAnsi="Times New Roman" w:cs="Times New Roman"/>
          <w:sz w:val="28"/>
          <w:szCs w:val="28"/>
        </w:rPr>
        <w:t xml:space="preserve"> специальных помещениях под ответственностью лиц, уп</w:t>
      </w:r>
      <w:r w:rsidR="00CA6760">
        <w:rPr>
          <w:rFonts w:ascii="Times New Roman" w:hAnsi="Times New Roman" w:cs="Times New Roman"/>
          <w:sz w:val="28"/>
          <w:szCs w:val="28"/>
        </w:rPr>
        <w:t>олномоченных</w:t>
      </w:r>
      <w:r w:rsidRPr="009A465C">
        <w:rPr>
          <w:rFonts w:ascii="Times New Roman" w:hAnsi="Times New Roman" w:cs="Times New Roman"/>
          <w:sz w:val="28"/>
          <w:szCs w:val="28"/>
        </w:rPr>
        <w:t>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Бланки строгой отчетности должны храниться в сейфах, металлических шкафах или специальных помещениях, позволяющих обеспечить их сохранность.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6.3. Порядок хранения первичных и выходных документов на машиночитаемых носителях определен в соответствующих нормативных документах, регламентирующих ведение бухгалтерского уч</w:t>
      </w:r>
      <w:r w:rsidR="00CA6760">
        <w:rPr>
          <w:rFonts w:ascii="Times New Roman" w:hAnsi="Times New Roman" w:cs="Times New Roman"/>
          <w:sz w:val="28"/>
          <w:szCs w:val="28"/>
        </w:rPr>
        <w:t>ета в условиях его автоматизации</w:t>
      </w:r>
      <w:r w:rsidRPr="009A465C">
        <w:rPr>
          <w:rFonts w:ascii="Times New Roman" w:hAnsi="Times New Roman" w:cs="Times New Roman"/>
          <w:sz w:val="28"/>
          <w:szCs w:val="28"/>
        </w:rPr>
        <w:t>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6.4. Обработанные вручную первичные документы текущего месяца, относящиеся к определенному учетному регистру, комплектуются в хронологическом порядке и сопровождаются справкой для архива.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Кассовые ордера, авансовые отчеты, выписки банка с относящимися к ним документами должны быть подобраны в хронологическом порядке и переплетены.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Отдельные виды документов (наряды на работу, сменные рапорты) могут храниться непереплетенными, но подшитыми в папках во избежание их утери или злоупотреблений.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6.5. Срок хранения первичных документов, учетных регистров, бухгалтерских отчетов и балансов в архиве определяется согласно Перечню типовых документальных материалов, образующихся в деятельности министерств и других учреждений, организаций и предприятий, с указанием сроков хранения материал</w:t>
      </w:r>
      <w:r w:rsidR="00CA6760">
        <w:rPr>
          <w:rFonts w:ascii="Times New Roman" w:hAnsi="Times New Roman" w:cs="Times New Roman"/>
          <w:sz w:val="28"/>
          <w:szCs w:val="28"/>
        </w:rPr>
        <w:t>ов.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6.6. Сохранность первичных документов, учетных регистров, бухгалтерских отчетов и балансов, оформление и передачу их в архив обеспечивает </w:t>
      </w:r>
      <w:r w:rsidR="00CA6760">
        <w:rPr>
          <w:rFonts w:ascii="Times New Roman" w:hAnsi="Times New Roman" w:cs="Times New Roman"/>
          <w:sz w:val="28"/>
          <w:szCs w:val="28"/>
        </w:rPr>
        <w:t xml:space="preserve">Наачльник отдела бухгалтерского учета и отчетности, </w:t>
      </w:r>
      <w:r w:rsidRPr="009A465C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CA6760">
        <w:rPr>
          <w:rFonts w:ascii="Times New Roman" w:hAnsi="Times New Roman" w:cs="Times New Roman"/>
          <w:sz w:val="28"/>
          <w:szCs w:val="28"/>
        </w:rPr>
        <w:t xml:space="preserve"> Администрации Ныробского городского поселения</w:t>
      </w:r>
      <w:r w:rsidRPr="009A465C">
        <w:rPr>
          <w:rFonts w:ascii="Times New Roman" w:hAnsi="Times New Roman" w:cs="Times New Roman"/>
          <w:sz w:val="28"/>
          <w:szCs w:val="28"/>
        </w:rPr>
        <w:t>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Выдача первичных документов, учетных регистров, бухгалтерских отчетов и балансов из бухгалтерии и из работникам других структурных подразделений предприятия, учреждения, как правило, не допускается, а в отдельных случаях может производиться только по распоряжению </w:t>
      </w:r>
      <w:r w:rsidR="00CA6760">
        <w:rPr>
          <w:rFonts w:ascii="Times New Roman" w:hAnsi="Times New Roman" w:cs="Times New Roman"/>
          <w:sz w:val="28"/>
          <w:szCs w:val="28"/>
        </w:rPr>
        <w:t>Главы поселения.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6.7. Изъятие первичных документов, учетных регистров, бухгалтерских о</w:t>
      </w:r>
      <w:r w:rsidR="00CA6760">
        <w:rPr>
          <w:rFonts w:ascii="Times New Roman" w:hAnsi="Times New Roman" w:cs="Times New Roman"/>
          <w:sz w:val="28"/>
          <w:szCs w:val="28"/>
        </w:rPr>
        <w:t>тчетов и балансов у</w:t>
      </w:r>
      <w:r w:rsidRPr="009A465C">
        <w:rPr>
          <w:rFonts w:ascii="Times New Roman" w:hAnsi="Times New Roman" w:cs="Times New Roman"/>
          <w:sz w:val="28"/>
          <w:szCs w:val="28"/>
        </w:rPr>
        <w:t xml:space="preserve"> учреждений может производиться только органами дознания, предварительного следствия, прокуратуры и судами на основании постановления этих органов в соответствии с действующим уголовно-</w:t>
      </w:r>
      <w:r w:rsidRPr="009A465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6760">
        <w:rPr>
          <w:rFonts w:ascii="Times New Roman" w:hAnsi="Times New Roman" w:cs="Times New Roman"/>
          <w:sz w:val="28"/>
          <w:szCs w:val="28"/>
        </w:rPr>
        <w:t xml:space="preserve">роцессуальным законодательством. </w:t>
      </w:r>
      <w:r w:rsidRPr="009A465C">
        <w:rPr>
          <w:rFonts w:ascii="Times New Roman" w:hAnsi="Times New Roman" w:cs="Times New Roman"/>
          <w:sz w:val="28"/>
          <w:szCs w:val="28"/>
        </w:rPr>
        <w:t>Изъятие оформляется протоколом, копия которого вручается под расписку соответствующему должностному ли</w:t>
      </w:r>
      <w:r w:rsidR="00CA6760">
        <w:rPr>
          <w:rFonts w:ascii="Times New Roman" w:hAnsi="Times New Roman" w:cs="Times New Roman"/>
          <w:sz w:val="28"/>
          <w:szCs w:val="28"/>
        </w:rPr>
        <w:t xml:space="preserve">цу </w:t>
      </w:r>
      <w:r w:rsidRPr="009A465C">
        <w:rPr>
          <w:rFonts w:ascii="Times New Roman" w:hAnsi="Times New Roman" w:cs="Times New Roman"/>
          <w:sz w:val="28"/>
          <w:szCs w:val="28"/>
        </w:rPr>
        <w:t>учреждения.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С разрешения и в присутствии представителей органов, производящих изъятие, соответствующие должностные лица </w:t>
      </w:r>
      <w:r w:rsidR="00CA6760">
        <w:rPr>
          <w:rFonts w:ascii="Times New Roman" w:hAnsi="Times New Roman" w:cs="Times New Roman"/>
          <w:sz w:val="28"/>
          <w:szCs w:val="28"/>
        </w:rPr>
        <w:t>учреждений</w:t>
      </w:r>
      <w:r w:rsidRPr="009A465C">
        <w:rPr>
          <w:rFonts w:ascii="Times New Roman" w:hAnsi="Times New Roman" w:cs="Times New Roman"/>
          <w:sz w:val="28"/>
          <w:szCs w:val="28"/>
        </w:rPr>
        <w:t xml:space="preserve"> могут снять копии с изымаемых документов с указанием оснований и даты их изъятия.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Если изымаются недооформленные тома документов (не подшитые, не пронумерованные и т. д.), то с разрешения и в присутствии представителей органов, производящих изъятие, соответствующие должностные лица </w:t>
      </w:r>
      <w:r w:rsidR="00CA6760">
        <w:rPr>
          <w:rFonts w:ascii="Times New Roman" w:hAnsi="Times New Roman" w:cs="Times New Roman"/>
          <w:sz w:val="28"/>
          <w:szCs w:val="28"/>
        </w:rPr>
        <w:t>учреждений</w:t>
      </w:r>
      <w:r w:rsidRPr="009A465C">
        <w:rPr>
          <w:rFonts w:ascii="Times New Roman" w:hAnsi="Times New Roman" w:cs="Times New Roman"/>
          <w:sz w:val="28"/>
          <w:szCs w:val="28"/>
        </w:rPr>
        <w:t xml:space="preserve"> могут дооформить эти тома (сделать опись, пронумеровать листы, прошнуровать, опечатать, заверить своей подписью, печатью).</w:t>
      </w:r>
    </w:p>
    <w:p w:rsidR="00CA6760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6.8. В случае пропажи или гибели первичных документов руководитель учреждения назначает приказом комиссию по расследованию причин пропажи, гибели.</w:t>
      </w:r>
    </w:p>
    <w:p w:rsidR="00183667" w:rsidRPr="009A465C" w:rsidRDefault="00183667" w:rsidP="00CA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В необходимых случаях для участия в работе комиссии приглашаются представители следственных органов, охраны и государственного пожарного надзора.Результаты работы комиссии оформляются актом, который утверждается руководителем учреждения. Копия акта направляется вышестоящей организации.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94E" w:rsidRDefault="0049494E" w:rsidP="001836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9494E" w:rsidSect="00732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9A465C" w:rsidRDefault="00183667" w:rsidP="001836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9A465C">
        <w:rPr>
          <w:rFonts w:ascii="Times New Roman" w:hAnsi="Times New Roman" w:cs="Times New Roman"/>
          <w:sz w:val="28"/>
          <w:szCs w:val="28"/>
        </w:rPr>
        <w:t>Приложение</w:t>
      </w:r>
    </w:p>
    <w:p w:rsidR="00183667" w:rsidRPr="009A465C" w:rsidRDefault="00183667" w:rsidP="00183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к Положению о документах</w:t>
      </w:r>
    </w:p>
    <w:p w:rsidR="00183667" w:rsidRPr="009A465C" w:rsidRDefault="00183667" w:rsidP="00183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и документообороте</w:t>
      </w:r>
    </w:p>
    <w:p w:rsidR="00183667" w:rsidRPr="009A465C" w:rsidRDefault="00183667" w:rsidP="00183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в бухгалтерском учете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9A465C" w:rsidRDefault="00183667" w:rsidP="001836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 xml:space="preserve">ПРИМЕР ГРАФИКА ДОКУМЕНТООБОРОТА ПО </w:t>
      </w:r>
      <w:r w:rsidR="009A72D7">
        <w:rPr>
          <w:rFonts w:ascii="Times New Roman" w:hAnsi="Times New Roman" w:cs="Times New Roman"/>
          <w:sz w:val="28"/>
          <w:szCs w:val="28"/>
        </w:rPr>
        <w:t>Администрации Ныробского городского поселения</w:t>
      </w:r>
    </w:p>
    <w:p w:rsidR="00183667" w:rsidRPr="009A465C" w:rsidRDefault="00183667" w:rsidP="001836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67" w:rsidRPr="009A465C" w:rsidRDefault="00183667" w:rsidP="00183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65C">
        <w:rPr>
          <w:rFonts w:ascii="Times New Roman" w:hAnsi="Times New Roman" w:cs="Times New Roman"/>
          <w:sz w:val="28"/>
          <w:szCs w:val="28"/>
        </w:rPr>
        <w:t>Утверждено приказом N _____ от __________________</w:t>
      </w:r>
    </w:p>
    <w:p w:rsidR="00183667" w:rsidRPr="009A465C" w:rsidRDefault="00183667" w:rsidP="00183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134"/>
        <w:gridCol w:w="1276"/>
        <w:gridCol w:w="1134"/>
        <w:gridCol w:w="1134"/>
      </w:tblGrid>
      <w:tr w:rsidR="00183667" w:rsidRPr="009A465C" w:rsidTr="009A72D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Создание документа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Проверка документа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Обработка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Передача в архив</w:t>
            </w:r>
          </w:p>
        </w:tc>
      </w:tr>
      <w:tr w:rsidR="009A72D7" w:rsidRPr="009A465C" w:rsidTr="009A72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ответственный за выписку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ответственный за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ответственный за проверку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кто представляет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порядок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кто исполняет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кто исполняет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60">
              <w:rPr>
                <w:rFonts w:ascii="Times New Roman" w:hAnsi="Times New Roman" w:cs="Times New Roman"/>
              </w:rPr>
              <w:t>срок передачи</w:t>
            </w:r>
          </w:p>
        </w:tc>
      </w:tr>
      <w:tr w:rsidR="009A72D7" w:rsidRPr="009A465C" w:rsidTr="009A72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9A72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7" w:rsidRPr="00CA6760" w:rsidRDefault="00183667" w:rsidP="00E41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667" w:rsidRPr="00183667" w:rsidRDefault="00183667" w:rsidP="0018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2705" w:rsidRPr="009A465C" w:rsidRDefault="00732705">
      <w:pPr>
        <w:rPr>
          <w:rFonts w:ascii="Times New Roman" w:hAnsi="Times New Roman" w:cs="Times New Roman"/>
          <w:sz w:val="28"/>
          <w:szCs w:val="28"/>
        </w:rPr>
      </w:pPr>
    </w:p>
    <w:sectPr w:rsidR="00732705" w:rsidRPr="009A465C" w:rsidSect="004949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818"/>
    <w:multiLevelType w:val="hybridMultilevel"/>
    <w:tmpl w:val="8FB81F20"/>
    <w:lvl w:ilvl="0" w:tplc="9A80CCE4">
      <w:start w:val="1"/>
      <w:numFmt w:val="decimal"/>
      <w:lvlText w:val="%1."/>
      <w:lvlJc w:val="left"/>
      <w:pPr>
        <w:ind w:left="2440" w:hanging="1164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904D4"/>
    <w:multiLevelType w:val="hybridMultilevel"/>
    <w:tmpl w:val="7BF048F2"/>
    <w:lvl w:ilvl="0" w:tplc="1200EF42">
      <w:start w:val="1"/>
      <w:numFmt w:val="decimal"/>
      <w:lvlText w:val="%1."/>
      <w:lvlJc w:val="left"/>
      <w:pPr>
        <w:ind w:left="81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801" w:hanging="360"/>
      </w:pPr>
    </w:lvl>
    <w:lvl w:ilvl="2" w:tplc="0419001B" w:tentative="1">
      <w:start w:val="1"/>
      <w:numFmt w:val="lowerRoman"/>
      <w:lvlText w:val="%3."/>
      <w:lvlJc w:val="right"/>
      <w:pPr>
        <w:ind w:left="1521" w:hanging="180"/>
      </w:pPr>
    </w:lvl>
    <w:lvl w:ilvl="3" w:tplc="0419000F" w:tentative="1">
      <w:start w:val="1"/>
      <w:numFmt w:val="decimal"/>
      <w:lvlText w:val="%4."/>
      <w:lvlJc w:val="left"/>
      <w:pPr>
        <w:ind w:left="2241" w:hanging="360"/>
      </w:pPr>
    </w:lvl>
    <w:lvl w:ilvl="4" w:tplc="04190019" w:tentative="1">
      <w:start w:val="1"/>
      <w:numFmt w:val="lowerLetter"/>
      <w:lvlText w:val="%5."/>
      <w:lvlJc w:val="left"/>
      <w:pPr>
        <w:ind w:left="2961" w:hanging="360"/>
      </w:pPr>
    </w:lvl>
    <w:lvl w:ilvl="5" w:tplc="0419001B" w:tentative="1">
      <w:start w:val="1"/>
      <w:numFmt w:val="lowerRoman"/>
      <w:lvlText w:val="%6."/>
      <w:lvlJc w:val="right"/>
      <w:pPr>
        <w:ind w:left="3681" w:hanging="180"/>
      </w:pPr>
    </w:lvl>
    <w:lvl w:ilvl="6" w:tplc="0419000F" w:tentative="1">
      <w:start w:val="1"/>
      <w:numFmt w:val="decimal"/>
      <w:lvlText w:val="%7."/>
      <w:lvlJc w:val="left"/>
      <w:pPr>
        <w:ind w:left="4401" w:hanging="360"/>
      </w:pPr>
    </w:lvl>
    <w:lvl w:ilvl="7" w:tplc="04190019" w:tentative="1">
      <w:start w:val="1"/>
      <w:numFmt w:val="lowerLetter"/>
      <w:lvlText w:val="%8."/>
      <w:lvlJc w:val="left"/>
      <w:pPr>
        <w:ind w:left="5121" w:hanging="360"/>
      </w:pPr>
    </w:lvl>
    <w:lvl w:ilvl="8" w:tplc="0419001B" w:tentative="1">
      <w:start w:val="1"/>
      <w:numFmt w:val="lowerRoman"/>
      <w:lvlText w:val="%9."/>
      <w:lvlJc w:val="right"/>
      <w:pPr>
        <w:ind w:left="58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183667"/>
    <w:rsid w:val="00183667"/>
    <w:rsid w:val="00216A88"/>
    <w:rsid w:val="003D15CB"/>
    <w:rsid w:val="00451981"/>
    <w:rsid w:val="0049494E"/>
    <w:rsid w:val="00582A80"/>
    <w:rsid w:val="005E309F"/>
    <w:rsid w:val="005F0E5B"/>
    <w:rsid w:val="00605924"/>
    <w:rsid w:val="00732705"/>
    <w:rsid w:val="008D7AE7"/>
    <w:rsid w:val="009A465C"/>
    <w:rsid w:val="009A72D7"/>
    <w:rsid w:val="00A62F8E"/>
    <w:rsid w:val="00AD1A03"/>
    <w:rsid w:val="00CA6760"/>
    <w:rsid w:val="00DE4273"/>
    <w:rsid w:val="00EA50B8"/>
    <w:rsid w:val="00F0482E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05"/>
  </w:style>
  <w:style w:type="paragraph" w:styleId="3">
    <w:name w:val="heading 3"/>
    <w:basedOn w:val="a"/>
    <w:link w:val="30"/>
    <w:uiPriority w:val="9"/>
    <w:qFormat/>
    <w:rsid w:val="00183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3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6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8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348F-9E8E-499A-A43A-A5245426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2018-02-21T06:43:00Z</dcterms:created>
  <dcterms:modified xsi:type="dcterms:W3CDTF">2018-02-21T06:43:00Z</dcterms:modified>
</cp:coreProperties>
</file>