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6B" w:rsidRPr="00EF7B04" w:rsidRDefault="00EB28E9" w:rsidP="002F7EFA">
      <w:pPr>
        <w:pStyle w:val="a3"/>
        <w:rPr>
          <w:szCs w:val="28"/>
        </w:rPr>
      </w:pPr>
      <w:r w:rsidRPr="00EB28E9">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in">
            <v:imagedata r:id="rId7" o:title=""/>
          </v:shape>
        </w:pict>
      </w:r>
    </w:p>
    <w:p w:rsidR="000D436B" w:rsidRPr="00EF7B04" w:rsidRDefault="00B22F42" w:rsidP="002F7EFA">
      <w:pPr>
        <w:pStyle w:val="a3"/>
        <w:rPr>
          <w:szCs w:val="28"/>
        </w:rPr>
      </w:pPr>
      <w:r>
        <w:rPr>
          <w:szCs w:val="28"/>
        </w:rPr>
        <w:t>РАСПОРЯЖЕНИЕ</w:t>
      </w:r>
    </w:p>
    <w:p w:rsidR="000D436B" w:rsidRPr="00EF7B04" w:rsidRDefault="000D436B" w:rsidP="002F7EFA">
      <w:pPr>
        <w:pStyle w:val="a3"/>
        <w:rPr>
          <w:szCs w:val="28"/>
        </w:rPr>
      </w:pPr>
    </w:p>
    <w:p w:rsidR="000D436B" w:rsidRPr="00EF7B04" w:rsidRDefault="000D436B" w:rsidP="002F7EFA">
      <w:pPr>
        <w:pStyle w:val="1"/>
        <w:rPr>
          <w:szCs w:val="28"/>
        </w:rPr>
      </w:pPr>
      <w:r w:rsidRPr="00EF7B04">
        <w:rPr>
          <w:szCs w:val="28"/>
        </w:rPr>
        <w:t xml:space="preserve">АДМИНИСТРАЦИИ </w:t>
      </w:r>
    </w:p>
    <w:p w:rsidR="000D436B" w:rsidRPr="00EF7B04" w:rsidRDefault="00B22F42" w:rsidP="002F7EFA">
      <w:pPr>
        <w:pStyle w:val="1"/>
        <w:ind w:left="142"/>
        <w:rPr>
          <w:szCs w:val="28"/>
        </w:rPr>
      </w:pPr>
      <w:r>
        <w:rPr>
          <w:szCs w:val="28"/>
        </w:rPr>
        <w:t>НЫРОБСКОГО ГОРОДСКОГО ПОСЕЛЕНИЯ</w:t>
      </w:r>
    </w:p>
    <w:p w:rsidR="000D436B" w:rsidRPr="00EF7B04" w:rsidRDefault="000D436B" w:rsidP="00B22F42">
      <w:pPr>
        <w:pStyle w:val="1"/>
        <w:rPr>
          <w:b w:val="0"/>
          <w:szCs w:val="28"/>
        </w:rPr>
      </w:pPr>
      <w:r w:rsidRPr="00EF7B04">
        <w:rPr>
          <w:szCs w:val="28"/>
        </w:rPr>
        <w:t xml:space="preserve"> </w:t>
      </w:r>
    </w:p>
    <w:p w:rsidR="000D436B" w:rsidRPr="00EF7B04" w:rsidRDefault="00EB28E9" w:rsidP="00231CD4">
      <w:pPr>
        <w:spacing w:line="240" w:lineRule="auto"/>
        <w:jc w:val="both"/>
        <w:rPr>
          <w:rFonts w:ascii="Times New Roman" w:hAnsi="Times New Roman"/>
          <w:sz w:val="28"/>
          <w:szCs w:val="28"/>
        </w:rPr>
      </w:pPr>
      <w:r w:rsidRPr="00EB28E9">
        <w:rPr>
          <w:noProof/>
        </w:rPr>
        <w:pict>
          <v:shapetype id="_x0000_t202" coordsize="21600,21600" o:spt="202" path="m,l,21600r21600,l21600,xe">
            <v:stroke joinstyle="miter"/>
            <v:path gradientshapeok="t" o:connecttype="rect"/>
          </v:shapetype>
          <v:shape id="_x0000_s1027" type="#_x0000_t202" style="position:absolute;left:0;text-align:left;margin-left:475.9pt;margin-top:195.15pt;width:63pt;height:23.85pt;z-index:2;mso-position-horizontal-relative:page;mso-position-vertical-relative:page" filled="f" stroked="f">
            <v:textbox style="mso-next-textbox:#_x0000_s1027" inset="0,0,0,0">
              <w:txbxContent>
                <w:p w:rsidR="00735602" w:rsidRPr="00AF3464" w:rsidRDefault="009018F6" w:rsidP="002F7EFA">
                  <w:pPr>
                    <w:jc w:val="center"/>
                    <w:rPr>
                      <w:rFonts w:ascii="Times New Roman" w:hAnsi="Times New Roman"/>
                      <w:sz w:val="28"/>
                      <w:szCs w:val="28"/>
                    </w:rPr>
                  </w:pPr>
                  <w:r>
                    <w:rPr>
                      <w:rFonts w:ascii="Times New Roman" w:hAnsi="Times New Roman"/>
                      <w:sz w:val="28"/>
                      <w:szCs w:val="28"/>
                    </w:rPr>
                    <w:t>5</w:t>
                  </w:r>
                  <w:r w:rsidR="00E45CC7">
                    <w:rPr>
                      <w:rFonts w:ascii="Times New Roman" w:hAnsi="Times New Roman"/>
                      <w:sz w:val="28"/>
                      <w:szCs w:val="28"/>
                    </w:rPr>
                    <w:t>8-р</w:t>
                  </w:r>
                </w:p>
              </w:txbxContent>
            </v:textbox>
            <w10:wrap anchorx="page" anchory="page"/>
          </v:shape>
        </w:pict>
      </w:r>
      <w:r w:rsidRPr="00EB28E9">
        <w:rPr>
          <w:noProof/>
        </w:rPr>
        <w:pict>
          <v:shape id="_x0000_s1026" type="#_x0000_t202" style="position:absolute;left:0;text-align:left;margin-left:74.7pt;margin-top:195.15pt;width:81pt;height:49.2pt;z-index:1;mso-position-horizontal-relative:page;mso-position-vertical-relative:page" filled="f" stroked="f">
            <v:textbox style="mso-next-textbox:#_x0000_s1026" inset="0,0,0,0">
              <w:txbxContent>
                <w:p w:rsidR="00735602" w:rsidRPr="00AF3464" w:rsidRDefault="009018F6" w:rsidP="002F7EFA">
                  <w:pPr>
                    <w:jc w:val="center"/>
                    <w:rPr>
                      <w:rFonts w:ascii="Times New Roman" w:hAnsi="Times New Roman"/>
                      <w:sz w:val="28"/>
                      <w:szCs w:val="28"/>
                    </w:rPr>
                  </w:pPr>
                  <w:r>
                    <w:rPr>
                      <w:rFonts w:ascii="Times New Roman" w:hAnsi="Times New Roman"/>
                      <w:sz w:val="28"/>
                      <w:szCs w:val="28"/>
                    </w:rPr>
                    <w:t>30.12</w:t>
                  </w:r>
                  <w:r w:rsidR="00EF210B">
                    <w:rPr>
                      <w:rFonts w:ascii="Times New Roman" w:hAnsi="Times New Roman"/>
                      <w:sz w:val="28"/>
                      <w:szCs w:val="28"/>
                    </w:rPr>
                    <w:t>.2016</w:t>
                  </w:r>
                  <w:r w:rsidR="00B22F42">
                    <w:rPr>
                      <w:rFonts w:ascii="Times New Roman" w:hAnsi="Times New Roman"/>
                      <w:sz w:val="28"/>
                      <w:szCs w:val="28"/>
                    </w:rPr>
                    <w:t xml:space="preserve"> </w:t>
                  </w:r>
                  <w:r w:rsidR="00735602" w:rsidRPr="00AF3464">
                    <w:rPr>
                      <w:rFonts w:ascii="Times New Roman" w:hAnsi="Times New Roman"/>
                      <w:sz w:val="28"/>
                      <w:szCs w:val="28"/>
                    </w:rPr>
                    <w:t xml:space="preserve">г. </w:t>
                  </w:r>
                </w:p>
              </w:txbxContent>
            </v:textbox>
            <w10:wrap anchorx="page" anchory="page"/>
          </v:shape>
        </w:pict>
      </w:r>
    </w:p>
    <w:p w:rsidR="000D436B" w:rsidRPr="00EF7B04" w:rsidRDefault="000D436B" w:rsidP="00231CD4">
      <w:pPr>
        <w:spacing w:line="240" w:lineRule="auto"/>
        <w:jc w:val="both"/>
        <w:rPr>
          <w:rFonts w:ascii="Times New Roman" w:hAnsi="Times New Roman"/>
          <w:sz w:val="28"/>
          <w:szCs w:val="28"/>
        </w:rPr>
      </w:pPr>
      <w:r w:rsidRPr="00EF7B04">
        <w:rPr>
          <w:rFonts w:ascii="Times New Roman" w:hAnsi="Times New Roman"/>
          <w:sz w:val="28"/>
          <w:szCs w:val="28"/>
        </w:rPr>
        <w:t xml:space="preserve">   _____________                                                                         </w:t>
      </w:r>
      <w:r>
        <w:rPr>
          <w:rFonts w:ascii="Times New Roman" w:hAnsi="Times New Roman"/>
          <w:sz w:val="28"/>
          <w:szCs w:val="28"/>
        </w:rPr>
        <w:t xml:space="preserve">    </w:t>
      </w:r>
      <w:r w:rsidRPr="00EF7B04">
        <w:rPr>
          <w:rFonts w:ascii="Times New Roman" w:hAnsi="Times New Roman"/>
          <w:sz w:val="28"/>
          <w:szCs w:val="28"/>
        </w:rPr>
        <w:t xml:space="preserve">          № ________</w:t>
      </w:r>
    </w:p>
    <w:p w:rsidR="00B22F42" w:rsidRDefault="000D436B" w:rsidP="00E87FE0">
      <w:pPr>
        <w:widowControl w:val="0"/>
        <w:autoSpaceDE w:val="0"/>
        <w:autoSpaceDN w:val="0"/>
        <w:adjustRightInd w:val="0"/>
        <w:spacing w:after="0" w:line="240" w:lineRule="auto"/>
        <w:rPr>
          <w:rFonts w:ascii="Times New Roman" w:hAnsi="Times New Roman"/>
          <w:b/>
          <w:sz w:val="28"/>
          <w:szCs w:val="28"/>
        </w:rPr>
      </w:pPr>
      <w:r w:rsidRPr="00282AD4">
        <w:rPr>
          <w:rFonts w:ascii="Times New Roman" w:hAnsi="Times New Roman"/>
          <w:b/>
          <w:sz w:val="28"/>
          <w:szCs w:val="28"/>
        </w:rPr>
        <w:t xml:space="preserve">Об </w:t>
      </w:r>
      <w:r w:rsidR="009018F6">
        <w:rPr>
          <w:rFonts w:ascii="Times New Roman" w:hAnsi="Times New Roman"/>
          <w:b/>
          <w:sz w:val="28"/>
          <w:szCs w:val="28"/>
        </w:rPr>
        <w:t>утверждении</w:t>
      </w:r>
    </w:p>
    <w:p w:rsidR="00B22F42" w:rsidRDefault="00EF210B" w:rsidP="00E87FE0">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плана-плана</w:t>
      </w:r>
      <w:r w:rsidR="00B22F42">
        <w:rPr>
          <w:rFonts w:ascii="Times New Roman" w:hAnsi="Times New Roman"/>
          <w:b/>
          <w:sz w:val="28"/>
          <w:szCs w:val="28"/>
        </w:rPr>
        <w:t xml:space="preserve"> закупок</w:t>
      </w:r>
    </w:p>
    <w:p w:rsidR="00E87FE0" w:rsidRDefault="00B22F42" w:rsidP="00E87FE0">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для нужд </w:t>
      </w:r>
      <w:r w:rsidR="00E87FE0">
        <w:rPr>
          <w:rFonts w:ascii="Times New Roman" w:hAnsi="Times New Roman"/>
          <w:b/>
          <w:sz w:val="28"/>
          <w:szCs w:val="28"/>
        </w:rPr>
        <w:t xml:space="preserve">администрации </w:t>
      </w:r>
    </w:p>
    <w:p w:rsidR="000D436B" w:rsidRPr="00116E8C" w:rsidRDefault="00B22F42" w:rsidP="00E87FE0">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Ныробского городского поселения</w:t>
      </w:r>
    </w:p>
    <w:p w:rsidR="000D436B" w:rsidRPr="00E6051C" w:rsidRDefault="000D436B" w:rsidP="004750FC">
      <w:pPr>
        <w:spacing w:after="0" w:line="240" w:lineRule="auto"/>
        <w:ind w:firstLine="709"/>
        <w:jc w:val="both"/>
        <w:rPr>
          <w:rFonts w:ascii="Times New Roman" w:hAnsi="Times New Roman"/>
          <w:sz w:val="28"/>
          <w:szCs w:val="28"/>
        </w:rPr>
      </w:pPr>
    </w:p>
    <w:p w:rsidR="000D436B" w:rsidRPr="00E6051C" w:rsidRDefault="000D436B" w:rsidP="00E45CC7">
      <w:pPr>
        <w:spacing w:after="1" w:line="280" w:lineRule="atLeast"/>
        <w:jc w:val="both"/>
        <w:rPr>
          <w:rFonts w:ascii="Times New Roman" w:hAnsi="Times New Roman"/>
          <w:sz w:val="28"/>
          <w:szCs w:val="28"/>
        </w:rPr>
      </w:pPr>
      <w:r w:rsidRPr="00E6051C">
        <w:rPr>
          <w:rFonts w:ascii="Times New Roman" w:hAnsi="Times New Roman"/>
          <w:sz w:val="28"/>
          <w:szCs w:val="28"/>
        </w:rPr>
        <w:t xml:space="preserve">В соответствии с </w:t>
      </w:r>
      <w:r w:rsidR="00B22F42">
        <w:rPr>
          <w:rFonts w:ascii="Times New Roman" w:hAnsi="Times New Roman"/>
          <w:sz w:val="28"/>
          <w:szCs w:val="28"/>
        </w:rPr>
        <w:t>Уставом Ныробского городского поселения, Федеральным законом «О контрактной сиситеме в сфере закупок товаров, работ, услуг для обеспечения государственных и муниципальных нужд» №44-ФЗ от 05.04.2013г с учет</w:t>
      </w:r>
      <w:r w:rsidR="00EF210B">
        <w:rPr>
          <w:rFonts w:ascii="Times New Roman" w:hAnsi="Times New Roman"/>
          <w:sz w:val="28"/>
          <w:szCs w:val="28"/>
        </w:rPr>
        <w:t>ом всех изменений и дополнений</w:t>
      </w:r>
      <w:r w:rsidR="00022B7C">
        <w:rPr>
          <w:rFonts w:ascii="Times New Roman" w:hAnsi="Times New Roman"/>
          <w:sz w:val="28"/>
          <w:szCs w:val="28"/>
        </w:rPr>
        <w:t>, руководствуясь поставновлением администрации Ныробского городско</w:t>
      </w:r>
      <w:r w:rsidR="00022B7C" w:rsidRPr="00022B7C">
        <w:rPr>
          <w:rFonts w:ascii="Times New Roman" w:hAnsi="Times New Roman"/>
          <w:sz w:val="28"/>
          <w:szCs w:val="28"/>
        </w:rPr>
        <w:t>го поселения «О порядке формирования, утверждения и ведения плана закупок товаров, работ, услуг для обеспечения нужд администрации Ныробского городского поселения, а такжк требований к форме планов закупок товаров, работ, услуг»</w:t>
      </w:r>
      <w:r w:rsidR="00022B7C">
        <w:rPr>
          <w:rFonts w:ascii="Times New Roman" w:hAnsi="Times New Roman"/>
          <w:sz w:val="28"/>
          <w:szCs w:val="28"/>
        </w:rPr>
        <w:t xml:space="preserve"> от   20.07.2016 года №</w:t>
      </w:r>
      <w:r w:rsidR="00E45CC7">
        <w:rPr>
          <w:rFonts w:ascii="Times New Roman" w:hAnsi="Times New Roman"/>
          <w:sz w:val="28"/>
          <w:szCs w:val="28"/>
        </w:rPr>
        <w:t>109/1 от 25.07.2016 года</w:t>
      </w:r>
    </w:p>
    <w:p w:rsidR="000D436B" w:rsidRPr="00A74D46" w:rsidRDefault="00B22F42" w:rsidP="00DD7F2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ПРИКАЗЫВАЮ</w:t>
      </w:r>
      <w:r w:rsidR="000D436B" w:rsidRPr="00A74D46">
        <w:rPr>
          <w:rFonts w:ascii="Times New Roman" w:hAnsi="Times New Roman" w:cs="Times New Roman"/>
          <w:sz w:val="28"/>
          <w:szCs w:val="28"/>
        </w:rPr>
        <w:t>:</w:t>
      </w:r>
    </w:p>
    <w:p w:rsidR="000D436B" w:rsidRPr="00B22F42" w:rsidRDefault="000D436B" w:rsidP="00DD7F23">
      <w:pPr>
        <w:widowControl w:val="0"/>
        <w:autoSpaceDE w:val="0"/>
        <w:autoSpaceDN w:val="0"/>
        <w:adjustRightInd w:val="0"/>
        <w:spacing w:after="0" w:line="264" w:lineRule="auto"/>
        <w:ind w:firstLine="709"/>
        <w:jc w:val="both"/>
        <w:rPr>
          <w:rFonts w:ascii="Times New Roman" w:hAnsi="Times New Roman"/>
          <w:sz w:val="28"/>
          <w:szCs w:val="28"/>
        </w:rPr>
      </w:pPr>
      <w:r w:rsidRPr="00A74D46">
        <w:rPr>
          <w:rFonts w:ascii="Times New Roman" w:hAnsi="Times New Roman"/>
          <w:sz w:val="28"/>
          <w:szCs w:val="28"/>
        </w:rPr>
        <w:t xml:space="preserve">1.Утвердить </w:t>
      </w:r>
      <w:r w:rsidR="00EF210B">
        <w:rPr>
          <w:rFonts w:ascii="Times New Roman" w:hAnsi="Times New Roman"/>
          <w:sz w:val="28"/>
          <w:szCs w:val="28"/>
        </w:rPr>
        <w:t>проект плана</w:t>
      </w:r>
      <w:r w:rsidR="00B22F42">
        <w:rPr>
          <w:rFonts w:ascii="Times New Roman" w:hAnsi="Times New Roman"/>
          <w:sz w:val="28"/>
          <w:szCs w:val="28"/>
        </w:rPr>
        <w:t xml:space="preserve"> закупок для нужд Ныробского городского поселения  на 2017 год в соответс</w:t>
      </w:r>
      <w:r w:rsidR="00EF210B">
        <w:rPr>
          <w:rFonts w:ascii="Times New Roman" w:hAnsi="Times New Roman"/>
          <w:sz w:val="28"/>
          <w:szCs w:val="28"/>
        </w:rPr>
        <w:t>т</w:t>
      </w:r>
      <w:r w:rsidR="00B22F42">
        <w:rPr>
          <w:rFonts w:ascii="Times New Roman" w:hAnsi="Times New Roman"/>
          <w:sz w:val="28"/>
          <w:szCs w:val="28"/>
        </w:rPr>
        <w:t>вии с приложением</w:t>
      </w:r>
      <w:r w:rsidR="00022B7C">
        <w:rPr>
          <w:rFonts w:ascii="Times New Roman" w:hAnsi="Times New Roman"/>
          <w:sz w:val="28"/>
          <w:szCs w:val="28"/>
        </w:rPr>
        <w:t xml:space="preserve"> 1</w:t>
      </w:r>
      <w:r w:rsidR="00B22F42">
        <w:rPr>
          <w:rFonts w:ascii="Times New Roman" w:hAnsi="Times New Roman"/>
          <w:sz w:val="28"/>
          <w:szCs w:val="28"/>
        </w:rPr>
        <w:t>.</w:t>
      </w:r>
    </w:p>
    <w:p w:rsidR="000D436B" w:rsidRPr="00DD7F23" w:rsidRDefault="000D436B" w:rsidP="00DD7F23">
      <w:pPr>
        <w:spacing w:after="0" w:line="264" w:lineRule="auto"/>
        <w:jc w:val="both"/>
        <w:rPr>
          <w:rFonts w:ascii="Times New Roman" w:hAnsi="Times New Roman"/>
          <w:color w:val="000000"/>
          <w:sz w:val="28"/>
          <w:szCs w:val="28"/>
        </w:rPr>
      </w:pPr>
      <w:r w:rsidRPr="00DD7F23">
        <w:rPr>
          <w:rFonts w:ascii="Times New Roman" w:hAnsi="Times New Roman"/>
          <w:color w:val="000000"/>
          <w:sz w:val="28"/>
          <w:szCs w:val="28"/>
        </w:rPr>
        <w:tab/>
      </w:r>
      <w:r w:rsidR="00E87FE0">
        <w:rPr>
          <w:rFonts w:ascii="Times New Roman" w:hAnsi="Times New Roman"/>
          <w:color w:val="000000"/>
          <w:sz w:val="28"/>
          <w:szCs w:val="28"/>
        </w:rPr>
        <w:t>2. Настоящее распоряжение</w:t>
      </w:r>
      <w:r w:rsidRPr="00DD7F23">
        <w:rPr>
          <w:rFonts w:ascii="Times New Roman" w:hAnsi="Times New Roman"/>
          <w:color w:val="000000"/>
          <w:sz w:val="28"/>
          <w:szCs w:val="28"/>
        </w:rPr>
        <w:t xml:space="preserve"> вступает в силу с</w:t>
      </w:r>
      <w:r w:rsidR="00E87FE0">
        <w:rPr>
          <w:rFonts w:ascii="Times New Roman" w:hAnsi="Times New Roman"/>
          <w:color w:val="000000"/>
          <w:sz w:val="28"/>
          <w:szCs w:val="28"/>
        </w:rPr>
        <w:t xml:space="preserve"> момента подписания</w:t>
      </w:r>
      <w:r w:rsidRPr="00DD7F23">
        <w:rPr>
          <w:rFonts w:ascii="Times New Roman" w:hAnsi="Times New Roman"/>
          <w:color w:val="000000"/>
          <w:sz w:val="28"/>
          <w:szCs w:val="28"/>
        </w:rPr>
        <w:t>.</w:t>
      </w:r>
    </w:p>
    <w:p w:rsidR="000D436B" w:rsidRDefault="00E87FE0" w:rsidP="00E87FE0">
      <w:pPr>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w:t>
      </w:r>
      <w:r w:rsidR="000D436B" w:rsidRPr="00DD7F23">
        <w:rPr>
          <w:rFonts w:ascii="Times New Roman" w:hAnsi="Times New Roman"/>
          <w:sz w:val="28"/>
          <w:szCs w:val="28"/>
        </w:rPr>
        <w:t>. Контроль за исполнением распоряжения оставляю</w:t>
      </w:r>
      <w:r w:rsidR="000D436B" w:rsidRPr="00A74D46">
        <w:rPr>
          <w:rFonts w:ascii="Times New Roman" w:hAnsi="Times New Roman"/>
          <w:sz w:val="28"/>
          <w:szCs w:val="28"/>
        </w:rPr>
        <w:t xml:space="preserve"> за собой.</w:t>
      </w:r>
    </w:p>
    <w:p w:rsidR="00E87FE0" w:rsidRDefault="00E87FE0" w:rsidP="00E87FE0">
      <w:pPr>
        <w:autoSpaceDE w:val="0"/>
        <w:autoSpaceDN w:val="0"/>
        <w:adjustRightInd w:val="0"/>
        <w:spacing w:after="0" w:line="264" w:lineRule="auto"/>
        <w:ind w:firstLine="709"/>
        <w:jc w:val="both"/>
        <w:rPr>
          <w:rFonts w:ascii="Times New Roman" w:hAnsi="Times New Roman"/>
          <w:sz w:val="28"/>
          <w:szCs w:val="28"/>
        </w:rPr>
      </w:pPr>
    </w:p>
    <w:p w:rsidR="00E87FE0" w:rsidRDefault="00E87FE0" w:rsidP="00E87FE0">
      <w:pPr>
        <w:autoSpaceDE w:val="0"/>
        <w:autoSpaceDN w:val="0"/>
        <w:adjustRightInd w:val="0"/>
        <w:spacing w:after="0" w:line="264" w:lineRule="auto"/>
        <w:ind w:firstLine="709"/>
        <w:jc w:val="both"/>
        <w:rPr>
          <w:rFonts w:ascii="Times New Roman" w:hAnsi="Times New Roman"/>
          <w:sz w:val="28"/>
          <w:szCs w:val="28"/>
        </w:rPr>
      </w:pPr>
    </w:p>
    <w:p w:rsidR="00E87FE0" w:rsidRDefault="00E87FE0" w:rsidP="00E87FE0">
      <w:pPr>
        <w:autoSpaceDE w:val="0"/>
        <w:autoSpaceDN w:val="0"/>
        <w:adjustRightInd w:val="0"/>
        <w:spacing w:after="0" w:line="264" w:lineRule="auto"/>
        <w:ind w:firstLine="709"/>
        <w:jc w:val="both"/>
        <w:rPr>
          <w:rFonts w:ascii="Times New Roman" w:hAnsi="Times New Roman"/>
          <w:sz w:val="28"/>
          <w:szCs w:val="28"/>
        </w:rPr>
      </w:pPr>
    </w:p>
    <w:p w:rsidR="000D436B" w:rsidRPr="00B80F70" w:rsidRDefault="000D436B" w:rsidP="00DD7F23">
      <w:pPr>
        <w:pStyle w:val="ConsPlusNormal"/>
        <w:widowControl/>
        <w:spacing w:line="264"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Pr="00A74D46">
        <w:rPr>
          <w:rFonts w:ascii="Times New Roman" w:hAnsi="Times New Roman" w:cs="Times New Roman"/>
          <w:sz w:val="28"/>
          <w:szCs w:val="28"/>
        </w:rPr>
        <w:t xml:space="preserve"> Ныробского городского</w:t>
      </w:r>
      <w:r>
        <w:rPr>
          <w:rFonts w:ascii="Times New Roman" w:hAnsi="Times New Roman" w:cs="Times New Roman"/>
          <w:sz w:val="28"/>
          <w:szCs w:val="28"/>
        </w:rPr>
        <w:t xml:space="preserve">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Е.А. Пахомова</w:t>
      </w:r>
    </w:p>
    <w:p w:rsidR="000D436B" w:rsidRDefault="000D436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9018F6" w:rsidRPr="00EF7B04" w:rsidRDefault="009018F6" w:rsidP="009018F6">
      <w:pPr>
        <w:pStyle w:val="a3"/>
        <w:rPr>
          <w:szCs w:val="28"/>
        </w:rPr>
      </w:pPr>
      <w:r w:rsidRPr="00EB28E9">
        <w:rPr>
          <w:szCs w:val="28"/>
        </w:rPr>
        <w:pict>
          <v:shape id="_x0000_i1026" type="#_x0000_t75" style="width:46.8pt;height:1in">
            <v:imagedata r:id="rId7" o:title=""/>
          </v:shape>
        </w:pict>
      </w:r>
    </w:p>
    <w:p w:rsidR="009018F6" w:rsidRPr="00EF7B04" w:rsidRDefault="00732143" w:rsidP="009018F6">
      <w:pPr>
        <w:pStyle w:val="a3"/>
        <w:rPr>
          <w:szCs w:val="28"/>
        </w:rPr>
      </w:pPr>
      <w:r>
        <w:rPr>
          <w:szCs w:val="28"/>
        </w:rPr>
        <w:t>ПОСТАНОВЛЕНИЕ</w:t>
      </w:r>
    </w:p>
    <w:p w:rsidR="009018F6" w:rsidRPr="00EF7B04" w:rsidRDefault="009018F6" w:rsidP="009018F6">
      <w:pPr>
        <w:pStyle w:val="a3"/>
        <w:rPr>
          <w:szCs w:val="28"/>
        </w:rPr>
      </w:pPr>
    </w:p>
    <w:p w:rsidR="009018F6" w:rsidRPr="00EF7B04" w:rsidRDefault="009018F6" w:rsidP="009018F6">
      <w:pPr>
        <w:pStyle w:val="1"/>
        <w:rPr>
          <w:szCs w:val="28"/>
        </w:rPr>
      </w:pPr>
      <w:r w:rsidRPr="00EF7B04">
        <w:rPr>
          <w:szCs w:val="28"/>
        </w:rPr>
        <w:t xml:space="preserve">АДМИНИСТРАЦИИ </w:t>
      </w:r>
    </w:p>
    <w:p w:rsidR="009018F6" w:rsidRPr="00EF7B04" w:rsidRDefault="009018F6" w:rsidP="009018F6">
      <w:pPr>
        <w:pStyle w:val="1"/>
        <w:ind w:left="142"/>
        <w:rPr>
          <w:szCs w:val="28"/>
        </w:rPr>
      </w:pPr>
      <w:r>
        <w:rPr>
          <w:szCs w:val="28"/>
        </w:rPr>
        <w:t>НЫРОБСКОГО ГОРОДСКОГО ПОСЕЛЕНИЯ</w:t>
      </w:r>
    </w:p>
    <w:p w:rsidR="009018F6" w:rsidRPr="00EF7B04" w:rsidRDefault="009018F6" w:rsidP="009018F6">
      <w:pPr>
        <w:pStyle w:val="1"/>
        <w:rPr>
          <w:b w:val="0"/>
          <w:szCs w:val="28"/>
        </w:rPr>
      </w:pPr>
      <w:r w:rsidRPr="00EF7B04">
        <w:rPr>
          <w:szCs w:val="28"/>
        </w:rPr>
        <w:t xml:space="preserve"> </w:t>
      </w:r>
    </w:p>
    <w:p w:rsidR="009018F6" w:rsidRPr="00EF7B04" w:rsidRDefault="009018F6" w:rsidP="009018F6">
      <w:pPr>
        <w:spacing w:line="240" w:lineRule="auto"/>
        <w:jc w:val="both"/>
        <w:rPr>
          <w:rFonts w:ascii="Times New Roman" w:hAnsi="Times New Roman"/>
          <w:sz w:val="28"/>
          <w:szCs w:val="28"/>
        </w:rPr>
      </w:pPr>
      <w:r w:rsidRPr="00EB28E9">
        <w:rPr>
          <w:noProof/>
        </w:rPr>
        <w:pict>
          <v:shape id="_x0000_s1031" type="#_x0000_t202" style="position:absolute;left:0;text-align:left;margin-left:475.9pt;margin-top:195.15pt;width:63pt;height:23.85pt;z-index:4;mso-position-horizontal-relative:page;mso-position-vertical-relative:page" filled="f" stroked="f">
            <v:textbox style="mso-next-textbox:#_x0000_s1031" inset="0,0,0,0">
              <w:txbxContent>
                <w:p w:rsidR="009018F6" w:rsidRPr="00AF3464" w:rsidRDefault="00732143" w:rsidP="009018F6">
                  <w:pPr>
                    <w:jc w:val="center"/>
                    <w:rPr>
                      <w:rFonts w:ascii="Times New Roman" w:hAnsi="Times New Roman"/>
                      <w:sz w:val="28"/>
                      <w:szCs w:val="28"/>
                    </w:rPr>
                  </w:pPr>
                  <w:r>
                    <w:rPr>
                      <w:rFonts w:ascii="Times New Roman" w:hAnsi="Times New Roman"/>
                      <w:sz w:val="28"/>
                      <w:szCs w:val="28"/>
                    </w:rPr>
                    <w:t>109/1</w:t>
                  </w:r>
                </w:p>
              </w:txbxContent>
            </v:textbox>
            <w10:wrap anchorx="page" anchory="page"/>
          </v:shape>
        </w:pict>
      </w:r>
      <w:r w:rsidRPr="00EB28E9">
        <w:rPr>
          <w:noProof/>
        </w:rPr>
        <w:pict>
          <v:shape id="_x0000_s1030" type="#_x0000_t202" style="position:absolute;left:0;text-align:left;margin-left:74.7pt;margin-top:195.15pt;width:81pt;height:49.2pt;z-index:3;mso-position-horizontal-relative:page;mso-position-vertical-relative:page" filled="f" stroked="f">
            <v:textbox style="mso-next-textbox:#_x0000_s1030" inset="0,0,0,0">
              <w:txbxContent>
                <w:p w:rsidR="009018F6" w:rsidRPr="00AF3464" w:rsidRDefault="00732143" w:rsidP="009018F6">
                  <w:pPr>
                    <w:jc w:val="center"/>
                    <w:rPr>
                      <w:rFonts w:ascii="Times New Roman" w:hAnsi="Times New Roman"/>
                      <w:sz w:val="28"/>
                      <w:szCs w:val="28"/>
                    </w:rPr>
                  </w:pPr>
                  <w:r>
                    <w:rPr>
                      <w:rFonts w:ascii="Times New Roman" w:hAnsi="Times New Roman"/>
                      <w:sz w:val="28"/>
                      <w:szCs w:val="28"/>
                    </w:rPr>
                    <w:t>25.07</w:t>
                  </w:r>
                  <w:r w:rsidR="009018F6">
                    <w:rPr>
                      <w:rFonts w:ascii="Times New Roman" w:hAnsi="Times New Roman"/>
                      <w:sz w:val="28"/>
                      <w:szCs w:val="28"/>
                    </w:rPr>
                    <w:t xml:space="preserve">.2016 </w:t>
                  </w:r>
                  <w:r w:rsidR="009018F6" w:rsidRPr="00AF3464">
                    <w:rPr>
                      <w:rFonts w:ascii="Times New Roman" w:hAnsi="Times New Roman"/>
                      <w:sz w:val="28"/>
                      <w:szCs w:val="28"/>
                    </w:rPr>
                    <w:t xml:space="preserve">г. </w:t>
                  </w:r>
                </w:p>
              </w:txbxContent>
            </v:textbox>
            <w10:wrap anchorx="page" anchory="page"/>
          </v:shape>
        </w:pict>
      </w:r>
    </w:p>
    <w:p w:rsidR="009018F6" w:rsidRPr="00EF7B04" w:rsidRDefault="009018F6" w:rsidP="009018F6">
      <w:pPr>
        <w:spacing w:line="240" w:lineRule="auto"/>
        <w:jc w:val="both"/>
        <w:rPr>
          <w:rFonts w:ascii="Times New Roman" w:hAnsi="Times New Roman"/>
          <w:sz w:val="28"/>
          <w:szCs w:val="28"/>
        </w:rPr>
      </w:pPr>
      <w:r w:rsidRPr="00EF7B04">
        <w:rPr>
          <w:rFonts w:ascii="Times New Roman" w:hAnsi="Times New Roman"/>
          <w:sz w:val="28"/>
          <w:szCs w:val="28"/>
        </w:rPr>
        <w:t xml:space="preserve">   _____________                                                                         </w:t>
      </w:r>
      <w:r>
        <w:rPr>
          <w:rFonts w:ascii="Times New Roman" w:hAnsi="Times New Roman"/>
          <w:sz w:val="28"/>
          <w:szCs w:val="28"/>
        </w:rPr>
        <w:t xml:space="preserve">    </w:t>
      </w:r>
      <w:r w:rsidRPr="00EF7B04">
        <w:rPr>
          <w:rFonts w:ascii="Times New Roman" w:hAnsi="Times New Roman"/>
          <w:sz w:val="28"/>
          <w:szCs w:val="28"/>
        </w:rPr>
        <w:t xml:space="preserve">          № ________</w:t>
      </w:r>
    </w:p>
    <w:p w:rsidR="009018F6" w:rsidRDefault="009018F6" w:rsidP="009018F6">
      <w:pPr>
        <w:widowControl w:val="0"/>
        <w:autoSpaceDE w:val="0"/>
        <w:autoSpaceDN w:val="0"/>
        <w:adjustRightInd w:val="0"/>
        <w:spacing w:after="0" w:line="240" w:lineRule="auto"/>
        <w:rPr>
          <w:rFonts w:ascii="Times New Roman" w:hAnsi="Times New Roman"/>
          <w:b/>
          <w:sz w:val="28"/>
          <w:szCs w:val="28"/>
        </w:rPr>
      </w:pPr>
      <w:r w:rsidRPr="00282AD4">
        <w:rPr>
          <w:rFonts w:ascii="Times New Roman" w:hAnsi="Times New Roman"/>
          <w:b/>
          <w:sz w:val="28"/>
          <w:szCs w:val="28"/>
        </w:rPr>
        <w:t xml:space="preserve">Об </w:t>
      </w:r>
      <w:r>
        <w:rPr>
          <w:rFonts w:ascii="Times New Roman" w:hAnsi="Times New Roman"/>
          <w:b/>
          <w:sz w:val="28"/>
          <w:szCs w:val="28"/>
        </w:rPr>
        <w:t>утверждении</w:t>
      </w:r>
    </w:p>
    <w:p w:rsidR="00732143" w:rsidRDefault="00732143" w:rsidP="00901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«Порядка формирования </w:t>
      </w:r>
      <w:r w:rsidR="009018F6">
        <w:rPr>
          <w:rFonts w:ascii="Times New Roman" w:hAnsi="Times New Roman"/>
          <w:b/>
          <w:sz w:val="28"/>
          <w:szCs w:val="28"/>
        </w:rPr>
        <w:t xml:space="preserve">плана </w:t>
      </w:r>
    </w:p>
    <w:p w:rsidR="009018F6" w:rsidRDefault="009018F6" w:rsidP="00901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закупок</w:t>
      </w:r>
      <w:r w:rsidR="00732143">
        <w:rPr>
          <w:rFonts w:ascii="Times New Roman" w:hAnsi="Times New Roman"/>
          <w:b/>
          <w:sz w:val="28"/>
          <w:szCs w:val="28"/>
        </w:rPr>
        <w:t xml:space="preserve"> товаров, работ, услуг </w:t>
      </w:r>
    </w:p>
    <w:p w:rsidR="009018F6" w:rsidRDefault="009018F6" w:rsidP="00901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для </w:t>
      </w:r>
      <w:r w:rsidR="00732143">
        <w:rPr>
          <w:rFonts w:ascii="Times New Roman" w:hAnsi="Times New Roman"/>
          <w:b/>
          <w:sz w:val="28"/>
          <w:szCs w:val="28"/>
        </w:rPr>
        <w:t xml:space="preserve">обеспечения </w:t>
      </w:r>
      <w:r>
        <w:rPr>
          <w:rFonts w:ascii="Times New Roman" w:hAnsi="Times New Roman"/>
          <w:b/>
          <w:sz w:val="28"/>
          <w:szCs w:val="28"/>
        </w:rPr>
        <w:t xml:space="preserve">нужд администрации </w:t>
      </w:r>
    </w:p>
    <w:p w:rsidR="00732143" w:rsidRDefault="009018F6" w:rsidP="00901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Ныробского городского поселения</w:t>
      </w:r>
      <w:r w:rsidR="00732143">
        <w:rPr>
          <w:rFonts w:ascii="Times New Roman" w:hAnsi="Times New Roman"/>
          <w:b/>
          <w:sz w:val="28"/>
          <w:szCs w:val="28"/>
        </w:rPr>
        <w:t xml:space="preserve">, </w:t>
      </w:r>
    </w:p>
    <w:p w:rsidR="00732143" w:rsidRDefault="00732143" w:rsidP="00901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а также требований к форме</w:t>
      </w:r>
    </w:p>
    <w:p w:rsidR="009018F6" w:rsidRPr="00116E8C" w:rsidRDefault="00732143" w:rsidP="009018F6">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планов закупок товаров, работ, услуг»</w:t>
      </w:r>
    </w:p>
    <w:p w:rsidR="009018F6" w:rsidRPr="00E6051C" w:rsidRDefault="009018F6" w:rsidP="009018F6">
      <w:pPr>
        <w:spacing w:after="0" w:line="240" w:lineRule="auto"/>
        <w:ind w:firstLine="709"/>
        <w:jc w:val="both"/>
        <w:rPr>
          <w:rFonts w:ascii="Times New Roman" w:hAnsi="Times New Roman"/>
          <w:sz w:val="28"/>
          <w:szCs w:val="28"/>
        </w:rPr>
      </w:pPr>
    </w:p>
    <w:p w:rsidR="009018F6" w:rsidRPr="00E6051C" w:rsidRDefault="009018F6" w:rsidP="009018F6">
      <w:pPr>
        <w:spacing w:after="1" w:line="280" w:lineRule="atLeast"/>
        <w:jc w:val="both"/>
        <w:rPr>
          <w:rFonts w:ascii="Times New Roman" w:hAnsi="Times New Roman"/>
          <w:sz w:val="28"/>
          <w:szCs w:val="28"/>
        </w:rPr>
      </w:pPr>
      <w:r w:rsidRPr="00E6051C">
        <w:rPr>
          <w:rFonts w:ascii="Times New Roman" w:hAnsi="Times New Roman"/>
          <w:sz w:val="28"/>
          <w:szCs w:val="28"/>
        </w:rPr>
        <w:t xml:space="preserve">В соответствии с </w:t>
      </w:r>
      <w:r>
        <w:rPr>
          <w:rFonts w:ascii="Times New Roman" w:hAnsi="Times New Roman"/>
          <w:sz w:val="28"/>
          <w:szCs w:val="28"/>
        </w:rPr>
        <w:t>Уставом Ныробского городского поселения, Федеральным законом «О контрактной сиситеме в сфере закупок товаров, работ, услуг для обеспечения государственных и муниципальных нужд» №44-ФЗ от 05.04.2013г с учетом всех изменений и дополнений</w:t>
      </w:r>
    </w:p>
    <w:p w:rsidR="009018F6" w:rsidRPr="00A74D46" w:rsidRDefault="00732143" w:rsidP="009018F6">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r w:rsidR="009018F6" w:rsidRPr="00A74D46">
        <w:rPr>
          <w:rFonts w:ascii="Times New Roman" w:hAnsi="Times New Roman" w:cs="Times New Roman"/>
          <w:sz w:val="28"/>
          <w:szCs w:val="28"/>
        </w:rPr>
        <w:t>:</w:t>
      </w:r>
    </w:p>
    <w:p w:rsidR="009018F6" w:rsidRPr="00B22F42" w:rsidRDefault="009018F6" w:rsidP="009018F6">
      <w:pPr>
        <w:widowControl w:val="0"/>
        <w:autoSpaceDE w:val="0"/>
        <w:autoSpaceDN w:val="0"/>
        <w:adjustRightInd w:val="0"/>
        <w:spacing w:after="0" w:line="264" w:lineRule="auto"/>
        <w:ind w:firstLine="709"/>
        <w:jc w:val="both"/>
        <w:rPr>
          <w:rFonts w:ascii="Times New Roman" w:hAnsi="Times New Roman"/>
          <w:sz w:val="28"/>
          <w:szCs w:val="28"/>
        </w:rPr>
      </w:pPr>
      <w:r w:rsidRPr="00A74D46">
        <w:rPr>
          <w:rFonts w:ascii="Times New Roman" w:hAnsi="Times New Roman"/>
          <w:sz w:val="28"/>
          <w:szCs w:val="28"/>
        </w:rPr>
        <w:t xml:space="preserve">1.Утвердить </w:t>
      </w:r>
      <w:r w:rsidR="00732143">
        <w:rPr>
          <w:rFonts w:ascii="Times New Roman" w:hAnsi="Times New Roman"/>
          <w:sz w:val="28"/>
          <w:szCs w:val="28"/>
        </w:rPr>
        <w:t>порядок формирования</w:t>
      </w:r>
      <w:r>
        <w:rPr>
          <w:rFonts w:ascii="Times New Roman" w:hAnsi="Times New Roman"/>
          <w:sz w:val="28"/>
          <w:szCs w:val="28"/>
        </w:rPr>
        <w:t xml:space="preserve"> плана закупок </w:t>
      </w:r>
      <w:r w:rsidR="00732143">
        <w:rPr>
          <w:rFonts w:ascii="Times New Roman" w:hAnsi="Times New Roman"/>
          <w:sz w:val="28"/>
          <w:szCs w:val="28"/>
        </w:rPr>
        <w:t xml:space="preserve">товаров, работ, услуг </w:t>
      </w:r>
      <w:r>
        <w:rPr>
          <w:rFonts w:ascii="Times New Roman" w:hAnsi="Times New Roman"/>
          <w:sz w:val="28"/>
          <w:szCs w:val="28"/>
        </w:rPr>
        <w:t>для</w:t>
      </w:r>
      <w:r w:rsidR="00732143">
        <w:rPr>
          <w:rFonts w:ascii="Times New Roman" w:hAnsi="Times New Roman"/>
          <w:sz w:val="28"/>
          <w:szCs w:val="28"/>
        </w:rPr>
        <w:t xml:space="preserve"> администрации</w:t>
      </w:r>
      <w:r>
        <w:rPr>
          <w:rFonts w:ascii="Times New Roman" w:hAnsi="Times New Roman"/>
          <w:sz w:val="28"/>
          <w:szCs w:val="28"/>
        </w:rPr>
        <w:t xml:space="preserve"> нужд Ныробского г</w:t>
      </w:r>
      <w:r w:rsidR="00732143">
        <w:rPr>
          <w:rFonts w:ascii="Times New Roman" w:hAnsi="Times New Roman"/>
          <w:sz w:val="28"/>
          <w:szCs w:val="28"/>
        </w:rPr>
        <w:t>ородского поселения, а также требований к форме планов закупок товаров, работ, услуг</w:t>
      </w:r>
      <w:r>
        <w:rPr>
          <w:rFonts w:ascii="Times New Roman" w:hAnsi="Times New Roman"/>
          <w:sz w:val="28"/>
          <w:szCs w:val="28"/>
        </w:rPr>
        <w:t xml:space="preserve"> в соответствии с приложением 1</w:t>
      </w:r>
      <w:r w:rsidR="009065D4">
        <w:rPr>
          <w:rFonts w:ascii="Times New Roman" w:hAnsi="Times New Roman"/>
          <w:sz w:val="28"/>
          <w:szCs w:val="28"/>
        </w:rPr>
        <w:t>,2</w:t>
      </w:r>
      <w:r>
        <w:rPr>
          <w:rFonts w:ascii="Times New Roman" w:hAnsi="Times New Roman"/>
          <w:sz w:val="28"/>
          <w:szCs w:val="28"/>
        </w:rPr>
        <w:t>.</w:t>
      </w:r>
    </w:p>
    <w:p w:rsidR="009018F6" w:rsidRPr="00DD7F23" w:rsidRDefault="009018F6" w:rsidP="009018F6">
      <w:pPr>
        <w:spacing w:after="0" w:line="264" w:lineRule="auto"/>
        <w:jc w:val="both"/>
        <w:rPr>
          <w:rFonts w:ascii="Times New Roman" w:hAnsi="Times New Roman"/>
          <w:color w:val="000000"/>
          <w:sz w:val="28"/>
          <w:szCs w:val="28"/>
        </w:rPr>
      </w:pPr>
      <w:r w:rsidRPr="00DD7F23">
        <w:rPr>
          <w:rFonts w:ascii="Times New Roman" w:hAnsi="Times New Roman"/>
          <w:color w:val="000000"/>
          <w:sz w:val="28"/>
          <w:szCs w:val="28"/>
        </w:rPr>
        <w:tab/>
      </w:r>
      <w:r>
        <w:rPr>
          <w:rFonts w:ascii="Times New Roman" w:hAnsi="Times New Roman"/>
          <w:color w:val="000000"/>
          <w:sz w:val="28"/>
          <w:szCs w:val="28"/>
        </w:rPr>
        <w:t>2. Настоящее распоряжение</w:t>
      </w:r>
      <w:r w:rsidRPr="00DD7F23">
        <w:rPr>
          <w:rFonts w:ascii="Times New Roman" w:hAnsi="Times New Roman"/>
          <w:color w:val="000000"/>
          <w:sz w:val="28"/>
          <w:szCs w:val="28"/>
        </w:rPr>
        <w:t xml:space="preserve"> вступает в силу с</w:t>
      </w:r>
      <w:r>
        <w:rPr>
          <w:rFonts w:ascii="Times New Roman" w:hAnsi="Times New Roman"/>
          <w:color w:val="000000"/>
          <w:sz w:val="28"/>
          <w:szCs w:val="28"/>
        </w:rPr>
        <w:t xml:space="preserve"> момента подписания</w:t>
      </w:r>
      <w:r w:rsidRPr="00DD7F23">
        <w:rPr>
          <w:rFonts w:ascii="Times New Roman" w:hAnsi="Times New Roman"/>
          <w:color w:val="000000"/>
          <w:sz w:val="28"/>
          <w:szCs w:val="28"/>
        </w:rPr>
        <w:t>.</w:t>
      </w:r>
    </w:p>
    <w:p w:rsidR="009018F6" w:rsidRDefault="009018F6" w:rsidP="009018F6">
      <w:pPr>
        <w:autoSpaceDE w:val="0"/>
        <w:autoSpaceDN w:val="0"/>
        <w:adjustRightInd w:val="0"/>
        <w:spacing w:after="0" w:line="264" w:lineRule="auto"/>
        <w:ind w:firstLine="709"/>
        <w:jc w:val="both"/>
        <w:rPr>
          <w:rFonts w:ascii="Times New Roman" w:hAnsi="Times New Roman"/>
          <w:sz w:val="28"/>
          <w:szCs w:val="28"/>
        </w:rPr>
      </w:pPr>
      <w:r>
        <w:rPr>
          <w:rFonts w:ascii="Times New Roman" w:hAnsi="Times New Roman"/>
          <w:sz w:val="28"/>
          <w:szCs w:val="28"/>
        </w:rPr>
        <w:t>3</w:t>
      </w:r>
      <w:r w:rsidRPr="00DD7F23">
        <w:rPr>
          <w:rFonts w:ascii="Times New Roman" w:hAnsi="Times New Roman"/>
          <w:sz w:val="28"/>
          <w:szCs w:val="28"/>
        </w:rPr>
        <w:t>. Контроль за исполнением распоряжения оставляю</w:t>
      </w:r>
      <w:r w:rsidRPr="00A74D46">
        <w:rPr>
          <w:rFonts w:ascii="Times New Roman" w:hAnsi="Times New Roman"/>
          <w:sz w:val="28"/>
          <w:szCs w:val="28"/>
        </w:rPr>
        <w:t xml:space="preserve"> за собой.</w:t>
      </w:r>
    </w:p>
    <w:p w:rsidR="009018F6" w:rsidRDefault="009018F6" w:rsidP="009018F6">
      <w:pPr>
        <w:autoSpaceDE w:val="0"/>
        <w:autoSpaceDN w:val="0"/>
        <w:adjustRightInd w:val="0"/>
        <w:spacing w:after="0" w:line="264" w:lineRule="auto"/>
        <w:ind w:firstLine="709"/>
        <w:jc w:val="both"/>
        <w:rPr>
          <w:rFonts w:ascii="Times New Roman" w:hAnsi="Times New Roman"/>
          <w:sz w:val="28"/>
          <w:szCs w:val="28"/>
        </w:rPr>
      </w:pPr>
    </w:p>
    <w:p w:rsidR="009018F6" w:rsidRDefault="009018F6" w:rsidP="009018F6">
      <w:pPr>
        <w:autoSpaceDE w:val="0"/>
        <w:autoSpaceDN w:val="0"/>
        <w:adjustRightInd w:val="0"/>
        <w:spacing w:after="0" w:line="264" w:lineRule="auto"/>
        <w:ind w:firstLine="709"/>
        <w:jc w:val="both"/>
        <w:rPr>
          <w:rFonts w:ascii="Times New Roman" w:hAnsi="Times New Roman"/>
          <w:sz w:val="28"/>
          <w:szCs w:val="28"/>
        </w:rPr>
      </w:pPr>
    </w:p>
    <w:p w:rsidR="009018F6" w:rsidRDefault="009018F6" w:rsidP="009018F6">
      <w:pPr>
        <w:autoSpaceDE w:val="0"/>
        <w:autoSpaceDN w:val="0"/>
        <w:adjustRightInd w:val="0"/>
        <w:spacing w:after="0" w:line="264" w:lineRule="auto"/>
        <w:ind w:firstLine="709"/>
        <w:jc w:val="both"/>
        <w:rPr>
          <w:rFonts w:ascii="Times New Roman" w:hAnsi="Times New Roman"/>
          <w:sz w:val="28"/>
          <w:szCs w:val="28"/>
        </w:rPr>
      </w:pPr>
    </w:p>
    <w:p w:rsidR="009018F6" w:rsidRPr="00B80F70" w:rsidRDefault="009018F6" w:rsidP="009018F6">
      <w:pPr>
        <w:pStyle w:val="ConsPlusNormal"/>
        <w:widowControl/>
        <w:spacing w:line="264" w:lineRule="auto"/>
        <w:ind w:firstLine="0"/>
        <w:jc w:val="both"/>
        <w:rPr>
          <w:rFonts w:ascii="Times New Roman" w:hAnsi="Times New Roman" w:cs="Times New Roman"/>
          <w:sz w:val="28"/>
          <w:szCs w:val="28"/>
        </w:rPr>
      </w:pPr>
      <w:r>
        <w:rPr>
          <w:rFonts w:ascii="Times New Roman" w:hAnsi="Times New Roman" w:cs="Times New Roman"/>
          <w:sz w:val="28"/>
          <w:szCs w:val="28"/>
        </w:rPr>
        <w:t>Глава</w:t>
      </w:r>
      <w:r w:rsidRPr="00A74D46">
        <w:rPr>
          <w:rFonts w:ascii="Times New Roman" w:hAnsi="Times New Roman" w:cs="Times New Roman"/>
          <w:sz w:val="28"/>
          <w:szCs w:val="28"/>
        </w:rPr>
        <w:t xml:space="preserve"> Ныробского городского</w:t>
      </w:r>
      <w:r>
        <w:rPr>
          <w:rFonts w:ascii="Times New Roman" w:hAnsi="Times New Roman" w:cs="Times New Roman"/>
          <w:sz w:val="28"/>
          <w:szCs w:val="28"/>
        </w:rPr>
        <w:t xml:space="preserve">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Е.А. Пахомова</w:t>
      </w:r>
    </w:p>
    <w:p w:rsidR="009018F6" w:rsidRDefault="009018F6" w:rsidP="009018F6">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732143" w:rsidRDefault="00732143" w:rsidP="00E87FE0">
      <w:pPr>
        <w:spacing w:after="0" w:line="264" w:lineRule="auto"/>
        <w:rPr>
          <w:rFonts w:ascii="Times New Roman" w:hAnsi="Times New Roman"/>
          <w:color w:val="000000"/>
          <w:sz w:val="28"/>
          <w:szCs w:val="28"/>
        </w:rPr>
      </w:pPr>
    </w:p>
    <w:p w:rsidR="00732143" w:rsidRDefault="00732143" w:rsidP="00E87FE0">
      <w:pPr>
        <w:spacing w:after="0" w:line="264" w:lineRule="auto"/>
        <w:rPr>
          <w:rFonts w:ascii="Times New Roman" w:hAnsi="Times New Roman"/>
          <w:color w:val="000000"/>
          <w:sz w:val="28"/>
          <w:szCs w:val="28"/>
        </w:rPr>
      </w:pPr>
    </w:p>
    <w:p w:rsidR="00732143" w:rsidRDefault="00732143" w:rsidP="00E87FE0">
      <w:pPr>
        <w:spacing w:after="0" w:line="264" w:lineRule="auto"/>
        <w:rPr>
          <w:rFonts w:ascii="Times New Roman" w:hAnsi="Times New Roman"/>
          <w:color w:val="000000"/>
          <w:sz w:val="28"/>
          <w:szCs w:val="28"/>
        </w:rPr>
      </w:pPr>
    </w:p>
    <w:p w:rsidR="00732143" w:rsidRDefault="00732143" w:rsidP="00E87FE0">
      <w:pPr>
        <w:spacing w:after="0" w:line="264" w:lineRule="auto"/>
        <w:rPr>
          <w:rFonts w:ascii="Times New Roman" w:hAnsi="Times New Roman"/>
          <w:color w:val="000000"/>
          <w:sz w:val="28"/>
          <w:szCs w:val="28"/>
        </w:rPr>
      </w:pPr>
    </w:p>
    <w:p w:rsidR="00732143" w:rsidRDefault="00732143" w:rsidP="00E87FE0">
      <w:pPr>
        <w:spacing w:after="0" w:line="264" w:lineRule="auto"/>
        <w:rPr>
          <w:rFonts w:ascii="Times New Roman" w:hAnsi="Times New Roman"/>
          <w:color w:val="000000"/>
          <w:sz w:val="28"/>
          <w:szCs w:val="28"/>
        </w:rPr>
      </w:pPr>
    </w:p>
    <w:p w:rsidR="00732143" w:rsidRDefault="00732143"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87FE0">
      <w:pPr>
        <w:spacing w:after="0" w:line="264" w:lineRule="auto"/>
        <w:rPr>
          <w:rFonts w:ascii="Times New Roman" w:hAnsi="Times New Roman"/>
          <w:color w:val="000000"/>
          <w:sz w:val="28"/>
          <w:szCs w:val="28"/>
        </w:rPr>
      </w:pPr>
    </w:p>
    <w:p w:rsidR="00EF210B" w:rsidRDefault="00EF210B" w:rsidP="00EF210B">
      <w:pPr>
        <w:spacing w:after="0" w:line="264" w:lineRule="auto"/>
        <w:jc w:val="right"/>
        <w:rPr>
          <w:rFonts w:ascii="Times New Roman" w:hAnsi="Times New Roman"/>
          <w:color w:val="000000"/>
          <w:sz w:val="28"/>
          <w:szCs w:val="28"/>
        </w:rPr>
      </w:pPr>
      <w:r>
        <w:rPr>
          <w:rFonts w:ascii="Times New Roman" w:hAnsi="Times New Roman"/>
          <w:color w:val="000000"/>
          <w:sz w:val="28"/>
          <w:szCs w:val="28"/>
        </w:rPr>
        <w:t>Приложение 1</w:t>
      </w:r>
    </w:p>
    <w:p w:rsidR="00EF210B" w:rsidRDefault="009065D4" w:rsidP="00EF210B">
      <w:pPr>
        <w:spacing w:after="0" w:line="264" w:lineRule="auto"/>
        <w:jc w:val="right"/>
        <w:rPr>
          <w:rFonts w:ascii="Times New Roman" w:hAnsi="Times New Roman"/>
          <w:color w:val="000000"/>
          <w:sz w:val="28"/>
          <w:szCs w:val="28"/>
        </w:rPr>
      </w:pPr>
      <w:r>
        <w:rPr>
          <w:rFonts w:ascii="Times New Roman" w:hAnsi="Times New Roman"/>
          <w:color w:val="000000"/>
          <w:sz w:val="28"/>
          <w:szCs w:val="28"/>
        </w:rPr>
        <w:t>к постановлению</w:t>
      </w:r>
      <w:r w:rsidR="00EF210B">
        <w:rPr>
          <w:rFonts w:ascii="Times New Roman" w:hAnsi="Times New Roman"/>
          <w:color w:val="000000"/>
          <w:sz w:val="28"/>
          <w:szCs w:val="28"/>
        </w:rPr>
        <w:t xml:space="preserve"> администрации </w:t>
      </w:r>
    </w:p>
    <w:p w:rsidR="00EF210B" w:rsidRDefault="00EF210B" w:rsidP="00EF210B">
      <w:pPr>
        <w:spacing w:after="0" w:line="264" w:lineRule="auto"/>
        <w:jc w:val="right"/>
        <w:rPr>
          <w:rFonts w:ascii="Times New Roman" w:hAnsi="Times New Roman"/>
          <w:color w:val="000000"/>
          <w:sz w:val="28"/>
          <w:szCs w:val="28"/>
        </w:rPr>
      </w:pPr>
      <w:r>
        <w:rPr>
          <w:rFonts w:ascii="Times New Roman" w:hAnsi="Times New Roman"/>
          <w:color w:val="000000"/>
          <w:sz w:val="28"/>
          <w:szCs w:val="28"/>
        </w:rPr>
        <w:lastRenderedPageBreak/>
        <w:t>№</w:t>
      </w:r>
      <w:r w:rsidR="00732143">
        <w:rPr>
          <w:rFonts w:ascii="Times New Roman" w:hAnsi="Times New Roman"/>
          <w:color w:val="000000"/>
          <w:sz w:val="28"/>
          <w:szCs w:val="28"/>
        </w:rPr>
        <w:t>109/1 от 25.07</w:t>
      </w:r>
      <w:r>
        <w:rPr>
          <w:rFonts w:ascii="Times New Roman" w:hAnsi="Times New Roman"/>
          <w:color w:val="000000"/>
          <w:sz w:val="28"/>
          <w:szCs w:val="28"/>
        </w:rPr>
        <w:t>.2016г</w:t>
      </w:r>
    </w:p>
    <w:p w:rsidR="00BA4297" w:rsidRDefault="00BA4297" w:rsidP="00732143">
      <w:pPr>
        <w:spacing w:after="1" w:line="200" w:lineRule="atLeast"/>
      </w:pPr>
    </w:p>
    <w:p w:rsidR="00BA4297" w:rsidRDefault="00BA4297">
      <w:pPr>
        <w:spacing w:after="1" w:line="280" w:lineRule="atLeast"/>
        <w:jc w:val="center"/>
      </w:pPr>
      <w:bookmarkStart w:id="0" w:name="P35"/>
      <w:bookmarkEnd w:id="0"/>
      <w:r>
        <w:rPr>
          <w:rFonts w:ascii="Times New Roman" w:hAnsi="Times New Roman"/>
          <w:b/>
          <w:sz w:val="28"/>
        </w:rPr>
        <w:t>ТРЕБОВАНИЯ</w:t>
      </w:r>
    </w:p>
    <w:p w:rsidR="00BA4297" w:rsidRDefault="00BA4297">
      <w:pPr>
        <w:spacing w:after="1" w:line="280" w:lineRule="atLeast"/>
        <w:jc w:val="center"/>
      </w:pPr>
      <w:r>
        <w:rPr>
          <w:rFonts w:ascii="Times New Roman" w:hAnsi="Times New Roman"/>
          <w:b/>
          <w:sz w:val="28"/>
        </w:rPr>
        <w:t>К ФОРМИРОВАНИЮ, УТВЕРЖДЕНИЮ И ВЕДЕНИЮ ПЛАНОВ ЗАКУПОК</w:t>
      </w:r>
    </w:p>
    <w:p w:rsidR="00BA4297" w:rsidRDefault="00BA4297">
      <w:pPr>
        <w:spacing w:after="1" w:line="280" w:lineRule="atLeast"/>
        <w:jc w:val="center"/>
      </w:pPr>
      <w:r>
        <w:rPr>
          <w:rFonts w:ascii="Times New Roman" w:hAnsi="Times New Roman"/>
          <w:b/>
          <w:sz w:val="28"/>
        </w:rPr>
        <w:t xml:space="preserve">ТОВАРОВ, РАБОТ, УСЛУГ ДЛЯ ОБЕСПЕЧЕНИЯ НУЖД </w:t>
      </w:r>
      <w:r w:rsidR="00732143">
        <w:rPr>
          <w:rFonts w:ascii="Times New Roman" w:hAnsi="Times New Roman"/>
          <w:b/>
          <w:sz w:val="28"/>
        </w:rPr>
        <w:t>АДМИНИСТРАЦИИ НЫРОБСКОГО ГОРОДСКОГО ПОСЕЛЕНИЯ</w:t>
      </w:r>
    </w:p>
    <w:p w:rsidR="00BA4297" w:rsidRDefault="00BA4297">
      <w:pPr>
        <w:spacing w:after="1" w:line="280" w:lineRule="atLeast"/>
        <w:jc w:val="center"/>
      </w:pPr>
      <w:r>
        <w:rPr>
          <w:rFonts w:ascii="Times New Roman" w:hAnsi="Times New Roman"/>
          <w:b/>
          <w:sz w:val="28"/>
        </w:rPr>
        <w:t xml:space="preserve"> </w:t>
      </w:r>
    </w:p>
    <w:p w:rsidR="00BA4297" w:rsidRDefault="00BA4297" w:rsidP="00732143">
      <w:pPr>
        <w:spacing w:after="1" w:line="280" w:lineRule="atLeast"/>
      </w:pPr>
    </w:p>
    <w:p w:rsidR="00BA4297" w:rsidRDefault="00BA4297" w:rsidP="00732143">
      <w:pPr>
        <w:spacing w:after="1" w:line="280" w:lineRule="atLeast"/>
        <w:jc w:val="both"/>
      </w:pPr>
    </w:p>
    <w:p w:rsidR="00BA4297" w:rsidRDefault="00BA4297">
      <w:pPr>
        <w:spacing w:after="1" w:line="280" w:lineRule="atLeast"/>
        <w:ind w:firstLine="540"/>
        <w:jc w:val="both"/>
      </w:pPr>
      <w:r>
        <w:rPr>
          <w:rFonts w:ascii="Times New Roman" w:hAnsi="Times New Roman"/>
          <w:sz w:val="28"/>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w:t>
      </w:r>
      <w:r w:rsidR="00732143">
        <w:rPr>
          <w:rFonts w:ascii="Times New Roman" w:hAnsi="Times New Roman"/>
          <w:sz w:val="28"/>
        </w:rPr>
        <w:t xml:space="preserve">администрации Ныробского городского поселения </w:t>
      </w:r>
      <w:r>
        <w:rPr>
          <w:rFonts w:ascii="Times New Roman" w:hAnsi="Times New Roman"/>
          <w:sz w:val="28"/>
        </w:rPr>
        <w:t>в соответствии с Федеральным</w:t>
      </w:r>
      <w:r w:rsidRPr="00732143">
        <w:rPr>
          <w:rFonts w:ascii="Times New Roman" w:hAnsi="Times New Roman"/>
          <w:sz w:val="28"/>
        </w:rPr>
        <w:t xml:space="preserve"> </w:t>
      </w:r>
      <w:hyperlink r:id="rId8" w:history="1">
        <w:r w:rsidRPr="00732143">
          <w:rPr>
            <w:rFonts w:ascii="Times New Roman" w:hAnsi="Times New Roman"/>
            <w:sz w:val="28"/>
          </w:rPr>
          <w:t>законом</w:t>
        </w:r>
      </w:hyperlink>
      <w:r>
        <w:rPr>
          <w:rFonts w:ascii="Times New Roman" w:hAnsi="Times New Roman"/>
          <w:sz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BA4297" w:rsidRDefault="00BA4297">
      <w:pPr>
        <w:spacing w:after="1" w:line="280" w:lineRule="atLeast"/>
        <w:ind w:firstLine="540"/>
        <w:jc w:val="both"/>
      </w:pPr>
      <w:r>
        <w:rPr>
          <w:rFonts w:ascii="Times New Roman" w:hAnsi="Times New Roman"/>
          <w:sz w:val="28"/>
        </w:rPr>
        <w:t>2. Порядок формирования, утверждения и ведения планов закупок для обеспечения нужд</w:t>
      </w:r>
      <w:r w:rsidR="00732143">
        <w:rPr>
          <w:rFonts w:ascii="Times New Roman" w:hAnsi="Times New Roman"/>
          <w:sz w:val="28"/>
        </w:rPr>
        <w:t xml:space="preserve"> администрации Ныробского городского поселения</w:t>
      </w:r>
      <w:r>
        <w:rPr>
          <w:rFonts w:ascii="Times New Roman" w:hAnsi="Times New Roman"/>
          <w:sz w:val="28"/>
        </w:rPr>
        <w:t xml:space="preserve">, подлежит размещению в единой информационной системе в сфере закупок, а до ввода ее в эксплуатацию </w:t>
      </w:r>
      <w:r w:rsidR="00732143">
        <w:rPr>
          <w:rFonts w:ascii="Times New Roman" w:hAnsi="Times New Roman"/>
          <w:sz w:val="28"/>
        </w:rPr>
        <w:t>- на официальном сайте Ныробского городского поселения</w:t>
      </w:r>
      <w:r>
        <w:rPr>
          <w:rFonts w:ascii="Times New Roman" w:hAnsi="Times New Roman"/>
          <w:sz w:val="28"/>
        </w:rPr>
        <w:t>.</w:t>
      </w:r>
    </w:p>
    <w:p w:rsidR="00BA4297" w:rsidRDefault="00BA4297">
      <w:pPr>
        <w:spacing w:after="1" w:line="280" w:lineRule="atLeast"/>
        <w:ind w:firstLine="540"/>
        <w:jc w:val="both"/>
      </w:pPr>
      <w:bookmarkStart w:id="1" w:name="P45"/>
      <w:bookmarkEnd w:id="1"/>
      <w:r>
        <w:rPr>
          <w:rFonts w:ascii="Times New Roman" w:hAnsi="Times New Roman"/>
          <w:sz w:val="28"/>
        </w:rPr>
        <w:t>3. Планы закупок утверждаются в течение 10 рабочих дней:</w:t>
      </w:r>
    </w:p>
    <w:p w:rsidR="00BA4297" w:rsidRDefault="00167AB9">
      <w:pPr>
        <w:spacing w:after="1" w:line="280" w:lineRule="atLeast"/>
        <w:ind w:firstLine="540"/>
        <w:jc w:val="both"/>
      </w:pPr>
      <w:r>
        <w:rPr>
          <w:rFonts w:ascii="Times New Roman" w:hAnsi="Times New Roman"/>
          <w:sz w:val="28"/>
        </w:rPr>
        <w:t xml:space="preserve">а) </w:t>
      </w:r>
      <w:r w:rsidR="00BA4297">
        <w:rPr>
          <w:rFonts w:ascii="Times New Roman" w:hAnsi="Times New Roman"/>
          <w:sz w:val="28"/>
        </w:rPr>
        <w:t xml:space="preserve">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A4297" w:rsidRDefault="00BA4297">
      <w:pPr>
        <w:spacing w:after="1" w:line="280" w:lineRule="atLeast"/>
        <w:ind w:firstLine="540"/>
        <w:jc w:val="both"/>
      </w:pPr>
      <w:bookmarkStart w:id="2" w:name="P47"/>
      <w:bookmarkEnd w:id="2"/>
      <w:r>
        <w:rPr>
          <w:rFonts w:ascii="Times New Roman" w:hAnsi="Times New Roman"/>
          <w:sz w:val="28"/>
        </w:rPr>
        <w:t>б) бюджетными учреждениями,</w:t>
      </w:r>
      <w:r w:rsidR="00167AB9">
        <w:rPr>
          <w:rFonts w:ascii="Times New Roman" w:hAnsi="Times New Roman"/>
          <w:sz w:val="28"/>
        </w:rPr>
        <w:t xml:space="preserve"> автономными учреждениями</w:t>
      </w:r>
      <w:r>
        <w:rPr>
          <w:rFonts w:ascii="Times New Roman" w:hAnsi="Times New Roman"/>
          <w:sz w:val="28"/>
        </w:rPr>
        <w:t xml:space="preserve"> </w:t>
      </w:r>
      <w:r w:rsidR="00167AB9">
        <w:rPr>
          <w:rFonts w:ascii="Times New Roman" w:hAnsi="Times New Roman"/>
          <w:sz w:val="28"/>
        </w:rPr>
        <w:t xml:space="preserve">учредителем которых является администрация Ныробского городского </w:t>
      </w:r>
      <w:r>
        <w:rPr>
          <w:rFonts w:ascii="Times New Roman" w:hAnsi="Times New Roman"/>
          <w:sz w:val="28"/>
        </w:rPr>
        <w:t xml:space="preserve">за исключением закупок, осуществляемых в соответствии с </w:t>
      </w:r>
      <w:hyperlink r:id="rId9" w:history="1">
        <w:r w:rsidRPr="00167AB9">
          <w:rPr>
            <w:rFonts w:ascii="Times New Roman" w:hAnsi="Times New Roman"/>
            <w:sz w:val="28"/>
          </w:rPr>
          <w:t>частями 2</w:t>
        </w:r>
      </w:hyperlink>
      <w:r w:rsidRPr="00167AB9">
        <w:rPr>
          <w:rFonts w:ascii="Times New Roman" w:hAnsi="Times New Roman"/>
          <w:sz w:val="28"/>
        </w:rPr>
        <w:t xml:space="preserve"> и </w:t>
      </w:r>
      <w:hyperlink r:id="rId10" w:history="1">
        <w:r w:rsidRPr="00167AB9">
          <w:rPr>
            <w:rFonts w:ascii="Times New Roman" w:hAnsi="Times New Roman"/>
            <w:sz w:val="28"/>
          </w:rPr>
          <w:t>6 статьи 15</w:t>
        </w:r>
      </w:hyperlink>
      <w:r>
        <w:rPr>
          <w:rFonts w:ascii="Times New Roman" w:hAnsi="Times New Roman"/>
          <w:sz w:val="28"/>
        </w:rPr>
        <w:t xml:space="preserve"> Федерального закона, - после утверждения планов финансово-хозяйственной деятельности;</w:t>
      </w:r>
    </w:p>
    <w:p w:rsidR="00BA4297" w:rsidRDefault="00BA4297">
      <w:pPr>
        <w:spacing w:after="1" w:line="280" w:lineRule="atLeast"/>
        <w:ind w:firstLine="540"/>
        <w:jc w:val="both"/>
      </w:pPr>
      <w:bookmarkStart w:id="3" w:name="P48"/>
      <w:bookmarkStart w:id="4" w:name="P49"/>
      <w:bookmarkEnd w:id="3"/>
      <w:bookmarkEnd w:id="4"/>
      <w:r>
        <w:rPr>
          <w:rFonts w:ascii="Times New Roman" w:hAnsi="Times New Roman"/>
          <w:sz w:val="28"/>
        </w:rPr>
        <w:t>4. План</w:t>
      </w:r>
      <w:r w:rsidR="00167AB9">
        <w:rPr>
          <w:rFonts w:ascii="Times New Roman" w:hAnsi="Times New Roman"/>
          <w:sz w:val="28"/>
        </w:rPr>
        <w:t xml:space="preserve">ы закупок для обеспечения нужд администрации Ныробского городского поселения </w:t>
      </w:r>
      <w:r>
        <w:rPr>
          <w:rFonts w:ascii="Times New Roman" w:hAnsi="Times New Roman"/>
          <w:sz w:val="28"/>
        </w:rPr>
        <w:t>формируются лицами, указанными в</w:t>
      </w:r>
      <w:r w:rsidRPr="00167AB9">
        <w:rPr>
          <w:rFonts w:ascii="Times New Roman" w:hAnsi="Times New Roman"/>
          <w:sz w:val="28"/>
        </w:rPr>
        <w:t xml:space="preserve"> </w:t>
      </w:r>
      <w:hyperlink w:anchor="P45" w:history="1">
        <w:r w:rsidRPr="00167AB9">
          <w:rPr>
            <w:rFonts w:ascii="Times New Roman" w:hAnsi="Times New Roman"/>
            <w:sz w:val="28"/>
          </w:rPr>
          <w:t>пункте 3</w:t>
        </w:r>
      </w:hyperlink>
      <w:r>
        <w:rPr>
          <w:rFonts w:ascii="Times New Roman" w:hAnsi="Times New Roman"/>
          <w:sz w:val="28"/>
        </w:rPr>
        <w:t xml:space="preserve"> настоящего документа, на очередной финансовый год и плановый период (очередной финансовый год) в сроки, установленные </w:t>
      </w:r>
      <w:r w:rsidR="00167AB9">
        <w:rPr>
          <w:rFonts w:ascii="Times New Roman" w:hAnsi="Times New Roman"/>
          <w:sz w:val="28"/>
        </w:rPr>
        <w:t>администрацией Ныробского городского поселения</w:t>
      </w:r>
      <w:r>
        <w:rPr>
          <w:rFonts w:ascii="Times New Roman" w:hAnsi="Times New Roman"/>
          <w:sz w:val="28"/>
        </w:rPr>
        <w:t>, с учетом следующих положений:</w:t>
      </w:r>
    </w:p>
    <w:p w:rsidR="00BA4297" w:rsidRDefault="00D356F9">
      <w:pPr>
        <w:spacing w:after="1" w:line="280" w:lineRule="atLeast"/>
        <w:ind w:firstLine="540"/>
        <w:jc w:val="both"/>
      </w:pPr>
      <w:r>
        <w:rPr>
          <w:rFonts w:ascii="Times New Roman" w:hAnsi="Times New Roman"/>
          <w:sz w:val="28"/>
        </w:rPr>
        <w:t>а) муниципальные заказчики</w:t>
      </w:r>
      <w:r w:rsidR="00BA4297">
        <w:rPr>
          <w:rFonts w:ascii="Times New Roman" w:hAnsi="Times New Roman"/>
          <w:sz w:val="28"/>
        </w:rPr>
        <w:t xml:space="preserve"> в сроки, установленные главны</w:t>
      </w:r>
      <w:r>
        <w:rPr>
          <w:rFonts w:ascii="Times New Roman" w:hAnsi="Times New Roman"/>
          <w:sz w:val="28"/>
        </w:rPr>
        <w:t>ми распорядителями средств местного бюджета</w:t>
      </w:r>
      <w:r w:rsidR="00BA4297">
        <w:rPr>
          <w:rFonts w:ascii="Times New Roman" w:hAnsi="Times New Roman"/>
          <w:sz w:val="28"/>
        </w:rPr>
        <w:t xml:space="preserve">, но не позднее сроков, установленных </w:t>
      </w:r>
      <w:r>
        <w:rPr>
          <w:rFonts w:ascii="Times New Roman" w:hAnsi="Times New Roman"/>
          <w:sz w:val="28"/>
        </w:rPr>
        <w:t>администрацией Ныробского городского поселения</w:t>
      </w:r>
      <w:r w:rsidR="00BA4297">
        <w:rPr>
          <w:rFonts w:ascii="Times New Roman" w:hAnsi="Times New Roman"/>
          <w:sz w:val="28"/>
        </w:rPr>
        <w:t>:</w:t>
      </w:r>
    </w:p>
    <w:p w:rsidR="00BA4297" w:rsidRDefault="00BA4297">
      <w:pPr>
        <w:spacing w:after="1" w:line="280" w:lineRule="atLeast"/>
        <w:ind w:firstLine="540"/>
        <w:jc w:val="both"/>
      </w:pPr>
      <w:r>
        <w:rPr>
          <w:rFonts w:ascii="Times New Roman" w:hAnsi="Times New Roman"/>
          <w:sz w:val="28"/>
        </w:rPr>
        <w:t xml:space="preserve">формируют планы закупок исходя из целей осуществления закупок, определенных с учетом положений </w:t>
      </w:r>
      <w:hyperlink r:id="rId11" w:history="1">
        <w:r w:rsidRPr="00D356F9">
          <w:rPr>
            <w:rFonts w:ascii="Times New Roman" w:hAnsi="Times New Roman"/>
            <w:sz w:val="28"/>
          </w:rPr>
          <w:t>статьи 13</w:t>
        </w:r>
      </w:hyperlink>
      <w:r>
        <w:rPr>
          <w:rFonts w:ascii="Times New Roman" w:hAnsi="Times New Roman"/>
          <w:sz w:val="28"/>
        </w:rPr>
        <w:t xml:space="preserve"> Федерального закона, и представ</w:t>
      </w:r>
      <w:r w:rsidR="00D356F9">
        <w:rPr>
          <w:rFonts w:ascii="Times New Roman" w:hAnsi="Times New Roman"/>
          <w:sz w:val="28"/>
        </w:rPr>
        <w:t xml:space="preserve">ляют их не позднее </w:t>
      </w:r>
      <w:r>
        <w:rPr>
          <w:rFonts w:ascii="Times New Roman" w:hAnsi="Times New Roman"/>
          <w:sz w:val="28"/>
        </w:rPr>
        <w:t xml:space="preserve">не позднее 1 августа - главным распорядителям средств местного бюджета </w:t>
      </w:r>
      <w:r>
        <w:rPr>
          <w:rFonts w:ascii="Times New Roman" w:hAnsi="Times New Roman"/>
          <w:sz w:val="28"/>
        </w:rPr>
        <w:lastRenderedPageBreak/>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BA4297" w:rsidRDefault="00BA4297">
      <w:pPr>
        <w:spacing w:after="1" w:line="280" w:lineRule="atLeast"/>
        <w:ind w:firstLine="540"/>
        <w:jc w:val="both"/>
      </w:pPr>
      <w:r>
        <w:rPr>
          <w:rFonts w:ascii="Times New Roman" w:hAnsi="Times New Roman"/>
          <w:sz w:val="28"/>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w:t>
      </w:r>
      <w:r w:rsidR="00D356F9">
        <w:rPr>
          <w:rFonts w:ascii="Times New Roman" w:hAnsi="Times New Roman"/>
          <w:sz w:val="28"/>
        </w:rPr>
        <w:t xml:space="preserve"> при составлении проекта решения</w:t>
      </w:r>
      <w:r>
        <w:rPr>
          <w:rFonts w:ascii="Times New Roman" w:hAnsi="Times New Roman"/>
          <w:sz w:val="28"/>
        </w:rPr>
        <w:t xml:space="preserve"> о бюджете</w:t>
      </w:r>
      <w:r w:rsidR="00D356F9">
        <w:rPr>
          <w:rFonts w:ascii="Times New Roman" w:hAnsi="Times New Roman"/>
          <w:sz w:val="28"/>
        </w:rPr>
        <w:t>,</w:t>
      </w:r>
      <w:r>
        <w:rPr>
          <w:rFonts w:ascii="Times New Roman" w:hAnsi="Times New Roman"/>
          <w:sz w:val="28"/>
        </w:rPr>
        <w:t xml:space="preserve"> обоснований бюджетных ассигнований на осуществление закупок в соответствии с бюджетным законодательством Российской Федерации;</w:t>
      </w:r>
    </w:p>
    <w:p w:rsidR="00BA4297" w:rsidRDefault="00BA4297">
      <w:pPr>
        <w:spacing w:after="1" w:line="280" w:lineRule="atLeast"/>
        <w:ind w:firstLine="540"/>
        <w:jc w:val="both"/>
      </w:pPr>
      <w:r>
        <w:rPr>
          <w:rFonts w:ascii="Times New Roman" w:hAnsi="Times New Roman"/>
          <w:sz w:val="28"/>
        </w:rPr>
        <w:t>при необходимости уточняют сформированные планы закупок, после их уточнения и</w:t>
      </w:r>
      <w:r w:rsidR="00D356F9">
        <w:rPr>
          <w:rFonts w:ascii="Times New Roman" w:hAnsi="Times New Roman"/>
          <w:sz w:val="28"/>
        </w:rPr>
        <w:t xml:space="preserve"> доведения до муниципального</w:t>
      </w:r>
      <w:r>
        <w:rPr>
          <w:rFonts w:ascii="Times New Roman" w:hAnsi="Times New Roman"/>
          <w:sz w:val="28"/>
        </w:rPr>
        <w:t xml:space="preserve">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5" w:history="1">
        <w:r w:rsidRPr="00D356F9">
          <w:rPr>
            <w:rFonts w:ascii="Times New Roman" w:hAnsi="Times New Roman"/>
            <w:sz w:val="28"/>
          </w:rPr>
          <w:t>пунктом 3</w:t>
        </w:r>
      </w:hyperlink>
      <w:r>
        <w:rPr>
          <w:rFonts w:ascii="Times New Roman" w:hAnsi="Times New Roman"/>
          <w:sz w:val="28"/>
        </w:rPr>
        <w:t xml:space="preserve"> настоящего документа, сформированные планы закупок и уведомляют об этом главного распорядителя;</w:t>
      </w:r>
    </w:p>
    <w:p w:rsidR="00BA4297" w:rsidRDefault="00BA4297">
      <w:pPr>
        <w:spacing w:after="1" w:line="280" w:lineRule="atLeast"/>
        <w:ind w:firstLine="540"/>
        <w:jc w:val="both"/>
      </w:pPr>
      <w:r>
        <w:rPr>
          <w:rFonts w:ascii="Times New Roman" w:hAnsi="Times New Roman"/>
          <w:sz w:val="28"/>
        </w:rPr>
        <w:t>б) учреждения, указанные в</w:t>
      </w:r>
      <w:r w:rsidRPr="00D356F9">
        <w:rPr>
          <w:rFonts w:ascii="Times New Roman" w:hAnsi="Times New Roman"/>
          <w:sz w:val="28"/>
        </w:rPr>
        <w:t xml:space="preserve"> </w:t>
      </w:r>
      <w:hyperlink w:anchor="P47" w:history="1">
        <w:r w:rsidRPr="00D356F9">
          <w:rPr>
            <w:rFonts w:ascii="Times New Roman" w:hAnsi="Times New Roman"/>
            <w:sz w:val="28"/>
          </w:rPr>
          <w:t>подпункте "б" пункта 3</w:t>
        </w:r>
      </w:hyperlink>
      <w:r>
        <w:rPr>
          <w:rFonts w:ascii="Times New Roman" w:hAnsi="Times New Roman"/>
          <w:sz w:val="28"/>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w:t>
      </w:r>
      <w:r w:rsidR="00D356F9">
        <w:rPr>
          <w:rFonts w:ascii="Times New Roman" w:hAnsi="Times New Roman"/>
          <w:sz w:val="28"/>
        </w:rPr>
        <w:t>администрацией Ныробского городского поселения</w:t>
      </w:r>
      <w:r>
        <w:rPr>
          <w:rFonts w:ascii="Times New Roman" w:hAnsi="Times New Roman"/>
          <w:sz w:val="28"/>
        </w:rPr>
        <w:t>:</w:t>
      </w:r>
    </w:p>
    <w:p w:rsidR="00BA4297" w:rsidRDefault="00BA4297">
      <w:pPr>
        <w:spacing w:after="1" w:line="280" w:lineRule="atLeast"/>
        <w:ind w:firstLine="540"/>
        <w:jc w:val="both"/>
      </w:pPr>
      <w:r>
        <w:rPr>
          <w:rFonts w:ascii="Times New Roman" w:hAnsi="Times New Roman"/>
          <w:sz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w:t>
      </w:r>
      <w:r w:rsidR="00D356F9">
        <w:rPr>
          <w:rFonts w:ascii="Times New Roman" w:hAnsi="Times New Roman"/>
          <w:sz w:val="28"/>
        </w:rPr>
        <w:t xml:space="preserve"> </w:t>
      </w:r>
      <w:r>
        <w:rPr>
          <w:rFonts w:ascii="Times New Roman" w:hAnsi="Times New Roman"/>
          <w:sz w:val="28"/>
        </w:rPr>
        <w:t xml:space="preserve">не </w:t>
      </w:r>
      <w:r w:rsidR="00D356F9">
        <w:rPr>
          <w:rFonts w:ascii="Times New Roman" w:hAnsi="Times New Roman"/>
          <w:sz w:val="28"/>
        </w:rPr>
        <w:t>позднее 1 августа текущего года</w:t>
      </w:r>
      <w:r>
        <w:rPr>
          <w:rFonts w:ascii="Times New Roman" w:hAnsi="Times New Roman"/>
          <w:sz w:val="28"/>
        </w:rPr>
        <w:t xml:space="preserve">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BA4297" w:rsidRDefault="00BA4297">
      <w:pPr>
        <w:spacing w:after="1" w:line="280" w:lineRule="atLeast"/>
        <w:ind w:firstLine="540"/>
        <w:jc w:val="both"/>
      </w:pPr>
      <w:r>
        <w:rPr>
          <w:rFonts w:ascii="Times New Roman" w:hAnsi="Times New Roman"/>
          <w:sz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BA4297" w:rsidRDefault="00BA4297">
      <w:pPr>
        <w:spacing w:after="1" w:line="280" w:lineRule="atLeast"/>
        <w:ind w:firstLine="540"/>
        <w:jc w:val="both"/>
      </w:pPr>
      <w:r>
        <w:rPr>
          <w:rFonts w:ascii="Times New Roman" w:hAnsi="Times New Roman"/>
          <w:sz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5" w:history="1">
        <w:r w:rsidRPr="00D356F9">
          <w:rPr>
            <w:rFonts w:ascii="Times New Roman" w:hAnsi="Times New Roman"/>
            <w:sz w:val="28"/>
          </w:rPr>
          <w:t>пунктом 3</w:t>
        </w:r>
      </w:hyperlink>
      <w:r>
        <w:rPr>
          <w:rFonts w:ascii="Times New Roman" w:hAnsi="Times New Roman"/>
          <w:sz w:val="28"/>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BA4297" w:rsidRDefault="00BA4297">
      <w:pPr>
        <w:spacing w:after="1" w:line="280" w:lineRule="atLeast"/>
        <w:ind w:firstLine="540"/>
        <w:jc w:val="both"/>
      </w:pPr>
      <w:r>
        <w:rPr>
          <w:rFonts w:ascii="Times New Roman" w:hAnsi="Times New Roman"/>
          <w:sz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BA4297" w:rsidRDefault="00BA4297">
      <w:pPr>
        <w:spacing w:after="1" w:line="280" w:lineRule="atLeast"/>
        <w:ind w:firstLine="540"/>
        <w:jc w:val="both"/>
      </w:pPr>
      <w:r>
        <w:rPr>
          <w:rFonts w:ascii="Times New Roman" w:hAnsi="Times New Roman"/>
          <w:sz w:val="28"/>
        </w:rPr>
        <w:t>6. Планы закупок формируются на срок, на который составляется муниципальный правовой акт представительного органа муниципального образования о местном бюджете.</w:t>
      </w:r>
    </w:p>
    <w:p w:rsidR="00BA4297" w:rsidRDefault="00BA4297">
      <w:pPr>
        <w:spacing w:after="1" w:line="280" w:lineRule="atLeast"/>
        <w:ind w:firstLine="540"/>
        <w:jc w:val="both"/>
      </w:pPr>
      <w:r>
        <w:rPr>
          <w:rFonts w:ascii="Times New Roman" w:hAnsi="Times New Roman"/>
          <w:sz w:val="28"/>
        </w:rPr>
        <w:t>7. В планы заку</w:t>
      </w:r>
      <w:r w:rsidR="009065D4">
        <w:rPr>
          <w:rFonts w:ascii="Times New Roman" w:hAnsi="Times New Roman"/>
          <w:sz w:val="28"/>
        </w:rPr>
        <w:t xml:space="preserve">пок </w:t>
      </w:r>
      <w:r>
        <w:rPr>
          <w:rFonts w:ascii="Times New Roman" w:hAnsi="Times New Roman"/>
          <w:sz w:val="28"/>
        </w:rPr>
        <w:t>муниципальных заказчи</w:t>
      </w:r>
      <w:r w:rsidR="009065D4">
        <w:rPr>
          <w:rFonts w:ascii="Times New Roman" w:hAnsi="Times New Roman"/>
          <w:sz w:val="28"/>
        </w:rPr>
        <w:t>ков</w:t>
      </w:r>
      <w:r>
        <w:rPr>
          <w:rFonts w:ascii="Times New Roman" w:hAnsi="Times New Roman"/>
          <w:sz w:val="28"/>
        </w:rPr>
        <w:t xml:space="preserve"> в соответствии с бюджетным законодательством Российской Федерации, а также в планы закупок юридических лиц, указанных в </w:t>
      </w:r>
      <w:hyperlink w:anchor="P47" w:history="1">
        <w:r w:rsidR="009065D4">
          <w:rPr>
            <w:rFonts w:ascii="Times New Roman" w:hAnsi="Times New Roman"/>
            <w:sz w:val="28"/>
          </w:rPr>
          <w:t>подпункте</w:t>
        </w:r>
        <w:r w:rsidRPr="009065D4">
          <w:rPr>
            <w:rFonts w:ascii="Times New Roman" w:hAnsi="Times New Roman"/>
            <w:sz w:val="28"/>
          </w:rPr>
          <w:t xml:space="preserve"> "б"</w:t>
        </w:r>
      </w:hyperlink>
      <w:r>
        <w:rPr>
          <w:rFonts w:ascii="Times New Roman" w:hAnsi="Times New Roman"/>
          <w:sz w:val="28"/>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w:t>
      </w:r>
      <w:r>
        <w:rPr>
          <w:rFonts w:ascii="Times New Roman" w:hAnsi="Times New Roman"/>
          <w:sz w:val="28"/>
        </w:rPr>
        <w:lastRenderedPageBreak/>
        <w:t>весь срок планируемых закупок с учетом особенностей, установленных порядком формирования, утверждения и ведения планов закупок для обеспечен</w:t>
      </w:r>
      <w:r w:rsidR="009065D4">
        <w:rPr>
          <w:rFonts w:ascii="Times New Roman" w:hAnsi="Times New Roman"/>
          <w:sz w:val="28"/>
        </w:rPr>
        <w:t xml:space="preserve">ия соответственно </w:t>
      </w:r>
      <w:r>
        <w:rPr>
          <w:rFonts w:ascii="Times New Roman" w:hAnsi="Times New Roman"/>
          <w:sz w:val="28"/>
        </w:rPr>
        <w:t xml:space="preserve"> </w:t>
      </w:r>
      <w:r w:rsidR="009065D4">
        <w:rPr>
          <w:rFonts w:ascii="Times New Roman" w:hAnsi="Times New Roman"/>
          <w:sz w:val="28"/>
        </w:rPr>
        <w:t>муниципальных нужд</w:t>
      </w:r>
      <w:r>
        <w:rPr>
          <w:rFonts w:ascii="Times New Roman" w:hAnsi="Times New Roman"/>
          <w:sz w:val="28"/>
        </w:rPr>
        <w:t>.</w:t>
      </w:r>
    </w:p>
    <w:p w:rsidR="00BA4297" w:rsidRDefault="00BA4297">
      <w:pPr>
        <w:spacing w:after="1" w:line="280" w:lineRule="atLeast"/>
        <w:ind w:firstLine="540"/>
        <w:jc w:val="both"/>
      </w:pPr>
      <w:r>
        <w:rPr>
          <w:rFonts w:ascii="Times New Roman" w:hAnsi="Times New Roman"/>
          <w:sz w:val="28"/>
        </w:rPr>
        <w:t xml:space="preserve">8. Лица, указанные в </w:t>
      </w:r>
      <w:hyperlink w:anchor="P45" w:history="1">
        <w:r w:rsidRPr="009065D4">
          <w:rPr>
            <w:rFonts w:ascii="Times New Roman" w:hAnsi="Times New Roman"/>
            <w:sz w:val="28"/>
          </w:rPr>
          <w:t>пункте 3</w:t>
        </w:r>
      </w:hyperlink>
      <w:r>
        <w:rPr>
          <w:rFonts w:ascii="Times New Roman" w:hAnsi="Times New Roman"/>
          <w:sz w:val="28"/>
        </w:rPr>
        <w:t xml:space="preserve"> настоящего документа, ведут планы закупок в соответствии с положениями Федерального</w:t>
      </w:r>
      <w:r w:rsidRPr="009065D4">
        <w:rPr>
          <w:rFonts w:ascii="Times New Roman" w:hAnsi="Times New Roman"/>
          <w:sz w:val="28"/>
        </w:rPr>
        <w:t xml:space="preserve"> </w:t>
      </w:r>
      <w:hyperlink r:id="rId12" w:history="1">
        <w:r w:rsidRPr="009065D4">
          <w:rPr>
            <w:rFonts w:ascii="Times New Roman" w:hAnsi="Times New Roman"/>
            <w:sz w:val="28"/>
          </w:rPr>
          <w:t>закона</w:t>
        </w:r>
      </w:hyperlink>
      <w:r>
        <w:rPr>
          <w:rFonts w:ascii="Times New Roman" w:hAnsi="Times New Roman"/>
          <w:sz w:val="28"/>
        </w:rPr>
        <w:t xml:space="preserve"> и настоящего документа. Основаниями для внесения изменений в утвержденные планы закупок в случае необходимости являются:</w:t>
      </w:r>
    </w:p>
    <w:p w:rsidR="00BA4297" w:rsidRDefault="00BA4297">
      <w:pPr>
        <w:spacing w:after="1" w:line="280" w:lineRule="atLeast"/>
        <w:ind w:firstLine="540"/>
        <w:jc w:val="both"/>
      </w:pPr>
      <w:r>
        <w:rPr>
          <w:rFonts w:ascii="Times New Roman" w:hAnsi="Times New Roman"/>
          <w:sz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3" w:history="1">
        <w:r w:rsidRPr="009065D4">
          <w:rPr>
            <w:rFonts w:ascii="Times New Roman" w:hAnsi="Times New Roman"/>
            <w:sz w:val="28"/>
          </w:rPr>
          <w:t>статьи 13</w:t>
        </w:r>
      </w:hyperlink>
      <w:r>
        <w:rPr>
          <w:rFonts w:ascii="Times New Roman" w:hAnsi="Times New Roman"/>
          <w:sz w:val="28"/>
        </w:rPr>
        <w:t xml:space="preserve"> Федерального закона и установленных в соответствии со </w:t>
      </w:r>
      <w:hyperlink r:id="rId14" w:history="1">
        <w:r w:rsidRPr="009065D4">
          <w:rPr>
            <w:rFonts w:ascii="Times New Roman" w:hAnsi="Times New Roman"/>
            <w:sz w:val="28"/>
          </w:rPr>
          <w:t>статьей 19</w:t>
        </w:r>
      </w:hyperlink>
      <w:r>
        <w:rPr>
          <w:rFonts w:ascii="Times New Roman" w:hAnsi="Times New Roman"/>
          <w:sz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 подведомственных им казенных учреждений;</w:t>
      </w:r>
    </w:p>
    <w:p w:rsidR="00BA4297" w:rsidRDefault="00BA4297">
      <w:pPr>
        <w:spacing w:after="1" w:line="280" w:lineRule="atLeast"/>
        <w:ind w:firstLine="540"/>
        <w:jc w:val="both"/>
      </w:pPr>
      <w:r>
        <w:rPr>
          <w:rFonts w:ascii="Times New Roman" w:hAnsi="Times New Roman"/>
          <w:sz w:val="28"/>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BA4297" w:rsidRDefault="00BA4297">
      <w:pPr>
        <w:spacing w:after="1" w:line="280" w:lineRule="atLeast"/>
        <w:ind w:firstLine="540"/>
        <w:jc w:val="both"/>
      </w:pPr>
      <w:r>
        <w:rPr>
          <w:rFonts w:ascii="Times New Roman" w:hAnsi="Times New Roman"/>
          <w:sz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BA4297" w:rsidRDefault="00BA4297">
      <w:pPr>
        <w:spacing w:after="1" w:line="280" w:lineRule="atLeast"/>
        <w:ind w:firstLine="540"/>
        <w:jc w:val="both"/>
      </w:pPr>
      <w:r>
        <w:rPr>
          <w:rFonts w:ascii="Times New Roman" w:hAnsi="Times New Roman"/>
          <w:sz w:val="28"/>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BA4297" w:rsidRDefault="00BA4297">
      <w:pPr>
        <w:spacing w:after="1" w:line="280" w:lineRule="atLeast"/>
        <w:ind w:firstLine="540"/>
        <w:jc w:val="both"/>
      </w:pPr>
      <w:r>
        <w:rPr>
          <w:rFonts w:ascii="Times New Roman" w:hAnsi="Times New Roman"/>
          <w:sz w:val="28"/>
        </w:rPr>
        <w:t>д) использование в соответствии с законодательством Российской Федерации экономии, полученной при осуществлении закупок;</w:t>
      </w:r>
    </w:p>
    <w:p w:rsidR="00BA4297" w:rsidRDefault="00BA4297">
      <w:pPr>
        <w:spacing w:after="1" w:line="280" w:lineRule="atLeast"/>
        <w:ind w:firstLine="540"/>
        <w:jc w:val="both"/>
      </w:pPr>
      <w:r>
        <w:rPr>
          <w:rFonts w:ascii="Times New Roman" w:hAnsi="Times New Roman"/>
          <w:sz w:val="28"/>
        </w:rPr>
        <w:t xml:space="preserve">е) выдача предписания органами контроля, определенными </w:t>
      </w:r>
      <w:hyperlink r:id="rId15" w:history="1">
        <w:r w:rsidRPr="009065D4">
          <w:rPr>
            <w:rFonts w:ascii="Times New Roman" w:hAnsi="Times New Roman"/>
            <w:sz w:val="28"/>
          </w:rPr>
          <w:t>статьей 99</w:t>
        </w:r>
      </w:hyperlink>
      <w:r>
        <w:rPr>
          <w:rFonts w:ascii="Times New Roman" w:hAnsi="Times New Roman"/>
          <w:sz w:val="28"/>
        </w:rPr>
        <w:t xml:space="preserve"> Федерального закона, в том числе об аннулировании процедуры определения поставщиков (подрядчиков, исполнителей);</w:t>
      </w:r>
    </w:p>
    <w:p w:rsidR="00BA4297" w:rsidRDefault="00BA4297">
      <w:pPr>
        <w:spacing w:after="1" w:line="280" w:lineRule="atLeast"/>
        <w:ind w:firstLine="540"/>
        <w:jc w:val="both"/>
      </w:pPr>
      <w:r>
        <w:rPr>
          <w:rFonts w:ascii="Times New Roman" w:hAnsi="Times New Roman"/>
          <w:sz w:val="28"/>
        </w:rPr>
        <w:t xml:space="preserve">ж) иные случаи, установленные </w:t>
      </w:r>
      <w:r w:rsidR="009065D4">
        <w:rPr>
          <w:rFonts w:ascii="Times New Roman" w:hAnsi="Times New Roman"/>
          <w:sz w:val="28"/>
        </w:rPr>
        <w:t>администрацией поселения</w:t>
      </w:r>
      <w:r>
        <w:rPr>
          <w:rFonts w:ascii="Times New Roman" w:hAnsi="Times New Roman"/>
          <w:sz w:val="28"/>
        </w:rPr>
        <w:t xml:space="preserve"> в порядке формирования, утверждения и ведения планов закупок.</w:t>
      </w:r>
    </w:p>
    <w:p w:rsidR="00BA4297" w:rsidRDefault="00BA4297">
      <w:pPr>
        <w:spacing w:after="1" w:line="280" w:lineRule="atLeast"/>
        <w:ind w:firstLine="540"/>
        <w:jc w:val="both"/>
      </w:pPr>
      <w:r>
        <w:rPr>
          <w:rFonts w:ascii="Times New Roman" w:hAnsi="Times New Roman"/>
          <w:sz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6" w:history="1">
        <w:r w:rsidRPr="009065D4">
          <w:rPr>
            <w:rFonts w:ascii="Times New Roman" w:hAnsi="Times New Roman"/>
            <w:sz w:val="28"/>
          </w:rPr>
          <w:t>законом</w:t>
        </w:r>
      </w:hyperlink>
      <w:r w:rsidRPr="009065D4">
        <w:rPr>
          <w:rFonts w:ascii="Times New Roman" w:hAnsi="Times New Roman"/>
          <w:sz w:val="28"/>
        </w:rPr>
        <w:t xml:space="preserve"> случаях</w:t>
      </w:r>
      <w:r>
        <w:rPr>
          <w:rFonts w:ascii="Times New Roman" w:hAnsi="Times New Roman"/>
          <w:sz w:val="28"/>
        </w:rPr>
        <w:t xml:space="preserve"> в очередном финансовом году и (или) плановом периоде, а также информация о </w:t>
      </w:r>
      <w:r>
        <w:rPr>
          <w:rFonts w:ascii="Times New Roman" w:hAnsi="Times New Roman"/>
          <w:sz w:val="28"/>
        </w:rPr>
        <w:lastRenderedPageBreak/>
        <w:t>закупках у единственного поставщика (подрядчика, исполнителя), контракты с которым планируются к заключению в течение указанного периода.</w:t>
      </w: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9065D4" w:rsidRDefault="009065D4">
      <w:pPr>
        <w:spacing w:after="1" w:line="280" w:lineRule="atLeast"/>
        <w:ind w:firstLine="540"/>
        <w:jc w:val="both"/>
      </w:pPr>
    </w:p>
    <w:p w:rsidR="009065D4" w:rsidRDefault="009065D4">
      <w:pPr>
        <w:spacing w:after="1" w:line="280" w:lineRule="atLeast"/>
        <w:ind w:firstLine="540"/>
        <w:jc w:val="both"/>
      </w:pPr>
    </w:p>
    <w:p w:rsidR="009065D4" w:rsidRDefault="009065D4">
      <w:pPr>
        <w:spacing w:after="1" w:line="280" w:lineRule="atLeast"/>
        <w:ind w:firstLine="540"/>
        <w:jc w:val="both"/>
      </w:pPr>
    </w:p>
    <w:p w:rsidR="009065D4" w:rsidRDefault="009065D4" w:rsidP="009065D4">
      <w:pPr>
        <w:spacing w:after="0" w:line="264" w:lineRule="auto"/>
        <w:jc w:val="right"/>
        <w:rPr>
          <w:rFonts w:ascii="Times New Roman" w:hAnsi="Times New Roman"/>
          <w:color w:val="000000"/>
          <w:sz w:val="28"/>
          <w:szCs w:val="28"/>
        </w:rPr>
      </w:pPr>
      <w:r>
        <w:rPr>
          <w:rFonts w:ascii="Times New Roman" w:hAnsi="Times New Roman"/>
          <w:color w:val="000000"/>
          <w:sz w:val="28"/>
          <w:szCs w:val="28"/>
        </w:rPr>
        <w:t>Приложение 1</w:t>
      </w:r>
    </w:p>
    <w:p w:rsidR="009065D4" w:rsidRDefault="009065D4" w:rsidP="009065D4">
      <w:pPr>
        <w:spacing w:after="0" w:line="264" w:lineRule="auto"/>
        <w:jc w:val="right"/>
        <w:rPr>
          <w:rFonts w:ascii="Times New Roman" w:hAnsi="Times New Roman"/>
          <w:color w:val="000000"/>
          <w:sz w:val="28"/>
          <w:szCs w:val="28"/>
        </w:rPr>
      </w:pPr>
      <w:r>
        <w:rPr>
          <w:rFonts w:ascii="Times New Roman" w:hAnsi="Times New Roman"/>
          <w:color w:val="000000"/>
          <w:sz w:val="28"/>
          <w:szCs w:val="28"/>
        </w:rPr>
        <w:t xml:space="preserve">к постановлению администрации </w:t>
      </w:r>
    </w:p>
    <w:p w:rsidR="009065D4" w:rsidRDefault="009065D4" w:rsidP="009065D4">
      <w:pPr>
        <w:spacing w:after="0" w:line="264" w:lineRule="auto"/>
        <w:jc w:val="right"/>
        <w:rPr>
          <w:rFonts w:ascii="Times New Roman" w:hAnsi="Times New Roman"/>
          <w:color w:val="000000"/>
          <w:sz w:val="28"/>
          <w:szCs w:val="28"/>
        </w:rPr>
      </w:pPr>
      <w:r>
        <w:rPr>
          <w:rFonts w:ascii="Times New Roman" w:hAnsi="Times New Roman"/>
          <w:color w:val="000000"/>
          <w:sz w:val="28"/>
          <w:szCs w:val="28"/>
        </w:rPr>
        <w:t>№109/1 от 25.07.2016г</w:t>
      </w:r>
    </w:p>
    <w:p w:rsidR="00BA4297" w:rsidRDefault="00BA4297">
      <w:pPr>
        <w:spacing w:after="1" w:line="280" w:lineRule="atLeast"/>
        <w:ind w:firstLine="540"/>
        <w:jc w:val="both"/>
        <w:rPr>
          <w:rFonts w:ascii="Times New Roman" w:hAnsi="Times New Roman"/>
          <w:sz w:val="28"/>
        </w:rPr>
      </w:pPr>
    </w:p>
    <w:p w:rsidR="009065D4" w:rsidRDefault="009065D4" w:rsidP="009065D4">
      <w:pPr>
        <w:spacing w:after="1" w:line="280" w:lineRule="atLeast"/>
        <w:ind w:firstLine="540"/>
        <w:jc w:val="right"/>
      </w:pPr>
    </w:p>
    <w:p w:rsidR="00BA4297" w:rsidRDefault="00BA4297">
      <w:pPr>
        <w:spacing w:after="1" w:line="280" w:lineRule="atLeast"/>
        <w:jc w:val="center"/>
      </w:pPr>
      <w:bookmarkStart w:id="5" w:name="P88"/>
      <w:bookmarkEnd w:id="5"/>
      <w:r>
        <w:rPr>
          <w:rFonts w:ascii="Times New Roman" w:hAnsi="Times New Roman"/>
          <w:b/>
          <w:sz w:val="28"/>
        </w:rPr>
        <w:t>ТРЕБОВАНИЯ К ФОРМЕ ПЛАНОВ ЗАКУПОК ТОВАРОВ, РАБОТ, УСЛУГ</w:t>
      </w:r>
    </w:p>
    <w:p w:rsidR="00BA4297" w:rsidRDefault="00BA4297">
      <w:pPr>
        <w:spacing w:after="1" w:line="280" w:lineRule="atLeast"/>
        <w:jc w:val="center"/>
      </w:pPr>
    </w:p>
    <w:p w:rsidR="00BA4297" w:rsidRDefault="00BA4297">
      <w:pPr>
        <w:spacing w:after="1" w:line="280" w:lineRule="atLeast"/>
        <w:ind w:firstLine="540"/>
        <w:jc w:val="both"/>
      </w:pPr>
    </w:p>
    <w:p w:rsidR="00BA4297" w:rsidRDefault="00BA4297">
      <w:pPr>
        <w:spacing w:after="1" w:line="280" w:lineRule="atLeast"/>
        <w:ind w:firstLine="540"/>
        <w:jc w:val="both"/>
      </w:pPr>
      <w:r>
        <w:rPr>
          <w:rFonts w:ascii="Times New Roman" w:hAnsi="Times New Roman"/>
          <w:sz w:val="28"/>
        </w:rPr>
        <w:t xml:space="preserve">1. План закупок товаров, работ, услуг для обеспечения нужд </w:t>
      </w:r>
      <w:r w:rsidR="009065D4">
        <w:rPr>
          <w:rFonts w:ascii="Times New Roman" w:hAnsi="Times New Roman"/>
          <w:sz w:val="28"/>
        </w:rPr>
        <w:t xml:space="preserve">администрации Ныробского городского поселения и подведомственных учреждений </w:t>
      </w:r>
      <w:r>
        <w:rPr>
          <w:rFonts w:ascii="Times New Roman" w:hAnsi="Times New Roman"/>
          <w:sz w:val="28"/>
        </w:rPr>
        <w:t>(далее - закупки) представляет собой единый документ, форма которого включает в том числе:</w:t>
      </w:r>
    </w:p>
    <w:p w:rsidR="00BA4297" w:rsidRDefault="00BA4297">
      <w:pPr>
        <w:spacing w:after="1" w:line="280" w:lineRule="atLeast"/>
        <w:ind w:firstLine="540"/>
        <w:jc w:val="both"/>
      </w:pPr>
      <w:r>
        <w:rPr>
          <w:rFonts w:ascii="Times New Roman" w:hAnsi="Times New Roman"/>
          <w:sz w:val="28"/>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BA4297" w:rsidRDefault="00BA4297">
      <w:pPr>
        <w:spacing w:after="1" w:line="280" w:lineRule="atLeast"/>
        <w:ind w:firstLine="540"/>
        <w:jc w:val="both"/>
      </w:pPr>
      <w:r>
        <w:rPr>
          <w:rFonts w:ascii="Times New Roman" w:hAnsi="Times New Roman"/>
          <w:sz w:val="28"/>
        </w:rPr>
        <w:t>б) идентификационный номер налогоплательщика;</w:t>
      </w:r>
    </w:p>
    <w:p w:rsidR="00BA4297" w:rsidRDefault="00BA4297">
      <w:pPr>
        <w:spacing w:after="1" w:line="280" w:lineRule="atLeast"/>
        <w:ind w:firstLine="540"/>
        <w:jc w:val="both"/>
      </w:pPr>
      <w:r>
        <w:rPr>
          <w:rFonts w:ascii="Times New Roman" w:hAnsi="Times New Roman"/>
          <w:sz w:val="28"/>
        </w:rPr>
        <w:t>в) код причины постановки на учет;</w:t>
      </w:r>
    </w:p>
    <w:p w:rsidR="00BA4297" w:rsidRDefault="00BA4297">
      <w:pPr>
        <w:spacing w:after="1" w:line="280" w:lineRule="atLeast"/>
        <w:ind w:firstLine="540"/>
        <w:jc w:val="both"/>
      </w:pPr>
      <w:r>
        <w:rPr>
          <w:rFonts w:ascii="Times New Roman" w:hAnsi="Times New Roman"/>
          <w:sz w:val="28"/>
        </w:rPr>
        <w:t xml:space="preserve">г) код по Общероссийскому </w:t>
      </w:r>
      <w:hyperlink r:id="rId17" w:history="1">
        <w:r w:rsidRPr="009065D4">
          <w:rPr>
            <w:rFonts w:ascii="Times New Roman" w:hAnsi="Times New Roman"/>
            <w:sz w:val="28"/>
          </w:rPr>
          <w:t>классификатору</w:t>
        </w:r>
      </w:hyperlink>
      <w:r>
        <w:rPr>
          <w:rFonts w:ascii="Times New Roman" w:hAnsi="Times New Roman"/>
          <w:sz w:val="28"/>
        </w:rPr>
        <w:t xml:space="preserve"> территорий муниципальных образований, идентифицирующий:</w:t>
      </w:r>
    </w:p>
    <w:p w:rsidR="00BA4297" w:rsidRDefault="00BA4297">
      <w:pPr>
        <w:spacing w:after="1" w:line="280" w:lineRule="atLeast"/>
        <w:ind w:firstLine="540"/>
        <w:jc w:val="both"/>
      </w:pPr>
      <w:r>
        <w:rPr>
          <w:rFonts w:ascii="Times New Roman" w:hAnsi="Times New Roman"/>
          <w:sz w:val="28"/>
        </w:rPr>
        <w:t>субъект Российской Федерации (первый и второй знаки кода) - в отношении плана закупок для обеспечения нужд субъекта Российской Федерации;</w:t>
      </w:r>
    </w:p>
    <w:p w:rsidR="00BA4297" w:rsidRDefault="00BA4297">
      <w:pPr>
        <w:spacing w:after="1" w:line="280" w:lineRule="atLeast"/>
        <w:ind w:firstLine="540"/>
        <w:jc w:val="both"/>
      </w:pPr>
      <w:r>
        <w:rPr>
          <w:rFonts w:ascii="Times New Roman" w:hAnsi="Times New Roman"/>
          <w:sz w:val="28"/>
        </w:rPr>
        <w:t>муниципальное образование - в отношении плана закупок для обеспечения муниципальных нужд;</w:t>
      </w:r>
    </w:p>
    <w:p w:rsidR="00BA4297" w:rsidRDefault="00BA4297">
      <w:pPr>
        <w:spacing w:after="1" w:line="280" w:lineRule="atLeast"/>
        <w:ind w:firstLine="540"/>
        <w:jc w:val="both"/>
      </w:pPr>
      <w:r>
        <w:rPr>
          <w:rFonts w:ascii="Times New Roman" w:hAnsi="Times New Roman"/>
          <w:sz w:val="28"/>
        </w:rPr>
        <w:t>д) код по Общероссийскому классификатору предприятий и организаций;</w:t>
      </w:r>
    </w:p>
    <w:p w:rsidR="00BA4297" w:rsidRDefault="00BA4297">
      <w:pPr>
        <w:spacing w:after="1" w:line="280" w:lineRule="atLeast"/>
        <w:ind w:firstLine="540"/>
        <w:jc w:val="both"/>
      </w:pPr>
      <w:r>
        <w:rPr>
          <w:rFonts w:ascii="Times New Roman" w:hAnsi="Times New Roman"/>
          <w:sz w:val="28"/>
        </w:rPr>
        <w:t xml:space="preserve">е) код по Общероссийскому </w:t>
      </w:r>
      <w:hyperlink r:id="rId18" w:history="1">
        <w:r w:rsidRPr="009065D4">
          <w:rPr>
            <w:rFonts w:ascii="Times New Roman" w:hAnsi="Times New Roman"/>
            <w:sz w:val="28"/>
          </w:rPr>
          <w:t>классификатору</w:t>
        </w:r>
      </w:hyperlink>
      <w:r>
        <w:rPr>
          <w:rFonts w:ascii="Times New Roman" w:hAnsi="Times New Roman"/>
          <w:sz w:val="28"/>
        </w:rPr>
        <w:t xml:space="preserve"> организационно-правовых форм;</w:t>
      </w:r>
    </w:p>
    <w:p w:rsidR="00BA4297" w:rsidRDefault="00BA4297">
      <w:pPr>
        <w:spacing w:after="1" w:line="280" w:lineRule="atLeast"/>
        <w:ind w:firstLine="540"/>
        <w:jc w:val="both"/>
      </w:pPr>
      <w:r>
        <w:rPr>
          <w:rFonts w:ascii="Times New Roman" w:hAnsi="Times New Roman"/>
          <w:sz w:val="28"/>
        </w:rPr>
        <w:lastRenderedPageBreak/>
        <w:t xml:space="preserve">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 адрес электронной почты такого учреждения, предприятия с указанием кода по Общероссийскому </w:t>
      </w:r>
      <w:hyperlink r:id="rId19" w:history="1">
        <w:r w:rsidRPr="00B100F5">
          <w:rPr>
            <w:rFonts w:ascii="Times New Roman" w:hAnsi="Times New Roman"/>
            <w:sz w:val="28"/>
          </w:rPr>
          <w:t>классификатору</w:t>
        </w:r>
      </w:hyperlink>
      <w:r w:rsidRPr="00B100F5">
        <w:rPr>
          <w:rFonts w:ascii="Times New Roman" w:hAnsi="Times New Roman"/>
          <w:sz w:val="28"/>
        </w:rPr>
        <w:t xml:space="preserve"> </w:t>
      </w:r>
      <w:r>
        <w:rPr>
          <w:rFonts w:ascii="Times New Roman" w:hAnsi="Times New Roman"/>
          <w:sz w:val="28"/>
        </w:rPr>
        <w:t>территорий муниципальных образований, идентифицирующего:</w:t>
      </w:r>
    </w:p>
    <w:p w:rsidR="00BA4297" w:rsidRDefault="00BA4297">
      <w:pPr>
        <w:spacing w:after="1" w:line="280" w:lineRule="atLeast"/>
        <w:ind w:firstLine="540"/>
        <w:jc w:val="both"/>
      </w:pPr>
      <w:r>
        <w:rPr>
          <w:rFonts w:ascii="Times New Roman" w:hAnsi="Times New Roman"/>
          <w:sz w:val="28"/>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BA4297" w:rsidRDefault="00BA4297">
      <w:pPr>
        <w:spacing w:after="1" w:line="280" w:lineRule="atLeast"/>
        <w:ind w:firstLine="540"/>
        <w:jc w:val="both"/>
      </w:pPr>
      <w:r>
        <w:rPr>
          <w:rFonts w:ascii="Times New Roman" w:hAnsi="Times New Roman"/>
          <w:sz w:val="28"/>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BA4297" w:rsidRDefault="00BA4297">
      <w:pPr>
        <w:spacing w:after="1" w:line="280" w:lineRule="atLeast"/>
        <w:ind w:firstLine="540"/>
        <w:jc w:val="both"/>
      </w:pPr>
      <w:r>
        <w:rPr>
          <w:rFonts w:ascii="Times New Roman" w:hAnsi="Times New Roman"/>
          <w:sz w:val="28"/>
        </w:rPr>
        <w:t>з) таблицу, включающую в том числе следующую информацию с учетом особенностей, предусмотренных</w:t>
      </w:r>
      <w:r w:rsidRPr="00B100F5">
        <w:rPr>
          <w:rFonts w:ascii="Times New Roman" w:hAnsi="Times New Roman"/>
          <w:sz w:val="28"/>
        </w:rPr>
        <w:t xml:space="preserve"> </w:t>
      </w:r>
      <w:hyperlink w:anchor="P117" w:history="1">
        <w:r w:rsidRPr="00B100F5">
          <w:rPr>
            <w:rFonts w:ascii="Times New Roman" w:hAnsi="Times New Roman"/>
            <w:sz w:val="28"/>
          </w:rPr>
          <w:t>пунктом 2</w:t>
        </w:r>
      </w:hyperlink>
      <w:r>
        <w:rPr>
          <w:rFonts w:ascii="Times New Roman" w:hAnsi="Times New Roman"/>
          <w:sz w:val="28"/>
        </w:rPr>
        <w:t xml:space="preserve"> настоящего документа:</w:t>
      </w:r>
    </w:p>
    <w:p w:rsidR="00BA4297" w:rsidRDefault="00BA4297">
      <w:pPr>
        <w:spacing w:after="1" w:line="280" w:lineRule="atLeast"/>
        <w:ind w:firstLine="540"/>
        <w:jc w:val="both"/>
      </w:pPr>
      <w:r>
        <w:rPr>
          <w:rFonts w:ascii="Times New Roman" w:hAnsi="Times New Roman"/>
          <w:sz w:val="28"/>
        </w:rPr>
        <w:t xml:space="preserve">идентификационный код закупки, сформированный в соответствии со </w:t>
      </w:r>
      <w:hyperlink r:id="rId20" w:history="1">
        <w:r w:rsidRPr="00B100F5">
          <w:rPr>
            <w:rFonts w:ascii="Times New Roman" w:hAnsi="Times New Roman"/>
            <w:sz w:val="28"/>
          </w:rPr>
          <w:t>статьей 23</w:t>
        </w:r>
      </w:hyperlink>
      <w:r>
        <w:rPr>
          <w:rFonts w:ascii="Times New Roman" w:hAnsi="Times New Roman"/>
          <w:sz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BA4297" w:rsidRDefault="00BA4297">
      <w:pPr>
        <w:spacing w:after="1" w:line="280" w:lineRule="atLeast"/>
        <w:ind w:firstLine="540"/>
        <w:jc w:val="both"/>
      </w:pPr>
      <w:r>
        <w:rPr>
          <w:rFonts w:ascii="Times New Roman" w:hAnsi="Times New Roman"/>
          <w:sz w:val="28"/>
        </w:rPr>
        <w:t xml:space="preserve">цель осуществления закупок в соответствии со </w:t>
      </w:r>
      <w:hyperlink r:id="rId21" w:history="1">
        <w:r w:rsidRPr="00B100F5">
          <w:rPr>
            <w:rFonts w:ascii="Times New Roman" w:hAnsi="Times New Roman"/>
            <w:sz w:val="28"/>
          </w:rPr>
          <w:t>статьей 13</w:t>
        </w:r>
      </w:hyperlink>
      <w:r>
        <w:rPr>
          <w:rFonts w:ascii="Times New Roman" w:hAnsi="Times New Roman"/>
          <w:sz w:val="28"/>
        </w:rPr>
        <w:t xml:space="preserve"> Федерального закона. 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 также наименование международного договора Российской Федерации, затрагивающего полномочия субъекта Российской Федерации;</w:t>
      </w:r>
    </w:p>
    <w:p w:rsidR="00BA4297" w:rsidRDefault="00BA4297">
      <w:pPr>
        <w:spacing w:after="1" w:line="280" w:lineRule="atLeast"/>
        <w:ind w:firstLine="540"/>
        <w:jc w:val="both"/>
      </w:pPr>
      <w:r>
        <w:rPr>
          <w:rFonts w:ascii="Times New Roman" w:hAnsi="Times New Roman"/>
          <w:sz w:val="28"/>
        </w:rPr>
        <w:t>наименование объекта и (или) объектов закупок;</w:t>
      </w:r>
    </w:p>
    <w:p w:rsidR="00BA4297" w:rsidRDefault="00BA4297">
      <w:pPr>
        <w:spacing w:after="1" w:line="280" w:lineRule="atLeast"/>
        <w:ind w:firstLine="540"/>
        <w:jc w:val="both"/>
      </w:pPr>
      <w:r>
        <w:rPr>
          <w:rFonts w:ascii="Times New Roman" w:hAnsi="Times New Roman"/>
          <w:sz w:val="28"/>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BA4297" w:rsidRDefault="00BA4297">
      <w:pPr>
        <w:spacing w:after="1" w:line="280" w:lineRule="atLeast"/>
        <w:ind w:firstLine="540"/>
        <w:jc w:val="both"/>
      </w:pPr>
      <w:r>
        <w:rPr>
          <w:rFonts w:ascii="Times New Roman" w:hAnsi="Times New Roman"/>
          <w:sz w:val="28"/>
        </w:rPr>
        <w:t>объем финансового обеспечения (планируемые платежи) для осуществления закупок на соответствующий финансовый год;</w:t>
      </w:r>
    </w:p>
    <w:p w:rsidR="00BA4297" w:rsidRDefault="00BA4297">
      <w:pPr>
        <w:spacing w:after="1" w:line="280" w:lineRule="atLeast"/>
        <w:ind w:firstLine="540"/>
        <w:jc w:val="both"/>
      </w:pPr>
      <w:r>
        <w:rPr>
          <w:rFonts w:ascii="Times New Roman" w:hAnsi="Times New Roman"/>
          <w:sz w:val="28"/>
        </w:rPr>
        <w:lastRenderedPageBreak/>
        <w:t>сроки (периодичность) осуществления планируемых закупок. 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
    <w:p w:rsidR="00BA4297" w:rsidRDefault="00BA4297">
      <w:pPr>
        <w:spacing w:after="1" w:line="280" w:lineRule="atLeast"/>
        <w:ind w:firstLine="540"/>
        <w:jc w:val="both"/>
      </w:pPr>
      <w:r>
        <w:rPr>
          <w:rFonts w:ascii="Times New Roman" w:hAnsi="Times New Roman"/>
          <w:sz w:val="28"/>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BA4297" w:rsidRDefault="00BA4297">
      <w:pPr>
        <w:spacing w:after="1" w:line="280" w:lineRule="atLeast"/>
        <w:ind w:firstLine="540"/>
        <w:jc w:val="both"/>
      </w:pPr>
      <w:r>
        <w:rPr>
          <w:rFonts w:ascii="Times New Roman" w:hAnsi="Times New Roman"/>
          <w:sz w:val="28"/>
        </w:rPr>
        <w:t xml:space="preserve">сведения об обязательном общественном обсуждении закупок (да или нет) в соответствии со </w:t>
      </w:r>
      <w:hyperlink r:id="rId22" w:history="1">
        <w:r w:rsidRPr="00B100F5">
          <w:rPr>
            <w:rFonts w:ascii="Times New Roman" w:hAnsi="Times New Roman"/>
            <w:sz w:val="28"/>
          </w:rPr>
          <w:t>статьей 20</w:t>
        </w:r>
      </w:hyperlink>
      <w:r>
        <w:rPr>
          <w:rFonts w:ascii="Times New Roman" w:hAnsi="Times New Roman"/>
          <w:sz w:val="28"/>
        </w:rPr>
        <w:t xml:space="preserve"> Федерального закона;</w:t>
      </w:r>
    </w:p>
    <w:p w:rsidR="00BA4297" w:rsidRDefault="00BA4297">
      <w:pPr>
        <w:spacing w:after="1" w:line="280" w:lineRule="atLeast"/>
        <w:ind w:firstLine="540"/>
        <w:jc w:val="both"/>
      </w:pPr>
      <w:r>
        <w:rPr>
          <w:rFonts w:ascii="Times New Roman" w:hAnsi="Times New Roman"/>
          <w:sz w:val="28"/>
        </w:rPr>
        <w:t>дата, содержание и обоснование вносимых в план закупок изменений;</w:t>
      </w:r>
    </w:p>
    <w:p w:rsidR="00BA4297" w:rsidRDefault="00BA4297">
      <w:pPr>
        <w:spacing w:after="1" w:line="280" w:lineRule="atLeast"/>
        <w:ind w:firstLine="540"/>
        <w:jc w:val="both"/>
      </w:pPr>
      <w:r>
        <w:rPr>
          <w:rFonts w:ascii="Times New Roman" w:hAnsi="Times New Roman"/>
          <w:sz w:val="28"/>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
    <w:p w:rsidR="00BA4297" w:rsidRDefault="00BA4297">
      <w:pPr>
        <w:spacing w:after="1" w:line="280" w:lineRule="atLeast"/>
        <w:ind w:firstLine="540"/>
        <w:jc w:val="both"/>
      </w:pPr>
      <w:r>
        <w:rPr>
          <w:rFonts w:ascii="Times New Roman" w:hAnsi="Times New Roman"/>
          <w:sz w:val="28"/>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3" w:history="1">
        <w:r w:rsidRPr="00B100F5">
          <w:rPr>
            <w:rFonts w:ascii="Times New Roman" w:hAnsi="Times New Roman"/>
            <w:sz w:val="28"/>
          </w:rPr>
          <w:t>частью 7 статьи 18</w:t>
        </w:r>
      </w:hyperlink>
      <w:r>
        <w:rPr>
          <w:rFonts w:ascii="Times New Roman" w:hAnsi="Times New Roman"/>
          <w:sz w:val="28"/>
        </w:rPr>
        <w:t xml:space="preserve"> Федерального закона.</w:t>
      </w:r>
    </w:p>
    <w:p w:rsidR="00BA4297" w:rsidRDefault="00BA4297">
      <w:pPr>
        <w:spacing w:after="1" w:line="280" w:lineRule="atLeast"/>
        <w:ind w:firstLine="540"/>
        <w:jc w:val="both"/>
      </w:pPr>
      <w:bookmarkStart w:id="6" w:name="P117"/>
      <w:bookmarkEnd w:id="6"/>
      <w:r>
        <w:rPr>
          <w:rFonts w:ascii="Times New Roman" w:hAnsi="Times New Roman"/>
          <w:sz w:val="28"/>
        </w:rPr>
        <w:t xml:space="preserve">2. Информация о закупках, которые планируется осуществлять в соответствии с </w:t>
      </w:r>
      <w:hyperlink r:id="rId24" w:history="1">
        <w:r w:rsidRPr="00B100F5">
          <w:rPr>
            <w:rFonts w:ascii="Times New Roman" w:hAnsi="Times New Roman"/>
            <w:sz w:val="28"/>
          </w:rPr>
          <w:t>пунктом 7 части 2 статьи 83</w:t>
        </w:r>
      </w:hyperlink>
      <w:r w:rsidRPr="00B100F5">
        <w:rPr>
          <w:rFonts w:ascii="Times New Roman" w:hAnsi="Times New Roman"/>
          <w:sz w:val="28"/>
        </w:rPr>
        <w:t xml:space="preserve"> и </w:t>
      </w:r>
      <w:hyperlink r:id="rId25" w:history="1">
        <w:r w:rsidRPr="00B100F5">
          <w:rPr>
            <w:rFonts w:ascii="Times New Roman" w:hAnsi="Times New Roman"/>
            <w:sz w:val="28"/>
          </w:rPr>
          <w:t>пунктами 4</w:t>
        </w:r>
      </w:hyperlink>
      <w:r w:rsidRPr="00B100F5">
        <w:rPr>
          <w:rFonts w:ascii="Times New Roman" w:hAnsi="Times New Roman"/>
          <w:sz w:val="28"/>
        </w:rPr>
        <w:t xml:space="preserve">, </w:t>
      </w:r>
      <w:hyperlink r:id="rId26" w:history="1">
        <w:r w:rsidRPr="00B100F5">
          <w:rPr>
            <w:rFonts w:ascii="Times New Roman" w:hAnsi="Times New Roman"/>
            <w:sz w:val="28"/>
          </w:rPr>
          <w:t>5</w:t>
        </w:r>
      </w:hyperlink>
      <w:r w:rsidRPr="00B100F5">
        <w:rPr>
          <w:rFonts w:ascii="Times New Roman" w:hAnsi="Times New Roman"/>
          <w:sz w:val="28"/>
        </w:rPr>
        <w:t xml:space="preserve">, </w:t>
      </w:r>
      <w:hyperlink r:id="rId27" w:history="1">
        <w:r w:rsidRPr="00B100F5">
          <w:rPr>
            <w:rFonts w:ascii="Times New Roman" w:hAnsi="Times New Roman"/>
            <w:sz w:val="28"/>
          </w:rPr>
          <w:t>26</w:t>
        </w:r>
      </w:hyperlink>
      <w:r w:rsidRPr="00B100F5">
        <w:rPr>
          <w:rFonts w:ascii="Times New Roman" w:hAnsi="Times New Roman"/>
          <w:sz w:val="28"/>
        </w:rPr>
        <w:t xml:space="preserve">, </w:t>
      </w:r>
      <w:hyperlink r:id="rId28" w:history="1">
        <w:r w:rsidRPr="00B100F5">
          <w:rPr>
            <w:rFonts w:ascii="Times New Roman" w:hAnsi="Times New Roman"/>
            <w:sz w:val="28"/>
          </w:rPr>
          <w:t>33 части 1 статьи 93</w:t>
        </w:r>
      </w:hyperlink>
      <w:r>
        <w:rPr>
          <w:rFonts w:ascii="Times New Roman" w:hAnsi="Times New Roman"/>
          <w:sz w:val="28"/>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
    <w:p w:rsidR="00BA4297" w:rsidRDefault="00BA4297">
      <w:pPr>
        <w:spacing w:after="1" w:line="280" w:lineRule="atLeast"/>
        <w:ind w:firstLine="540"/>
        <w:jc w:val="both"/>
      </w:pPr>
      <w:r>
        <w:rPr>
          <w:rFonts w:ascii="Times New Roman" w:hAnsi="Times New Roman"/>
          <w:sz w:val="28"/>
        </w:rPr>
        <w:t>а) лекарственные препараты;</w:t>
      </w:r>
    </w:p>
    <w:p w:rsidR="00BA4297" w:rsidRPr="00B100F5" w:rsidRDefault="00BA4297">
      <w:pPr>
        <w:spacing w:after="1" w:line="280" w:lineRule="atLeast"/>
        <w:ind w:firstLine="540"/>
        <w:jc w:val="both"/>
      </w:pPr>
      <w:r>
        <w:rPr>
          <w:rFonts w:ascii="Times New Roman" w:hAnsi="Times New Roman"/>
          <w:sz w:val="28"/>
        </w:rPr>
        <w:t xml:space="preserve">б) товары, работы или услуги на сумму, не превышающую 100 тыс. рублей (в </w:t>
      </w:r>
      <w:r w:rsidRPr="00B100F5">
        <w:rPr>
          <w:rFonts w:ascii="Times New Roman" w:hAnsi="Times New Roman"/>
          <w:sz w:val="28"/>
        </w:rPr>
        <w:t xml:space="preserve">случае заключения заказчиком контракта в соответствии с </w:t>
      </w:r>
      <w:hyperlink r:id="rId29" w:history="1">
        <w:r w:rsidRPr="00B100F5">
          <w:rPr>
            <w:rFonts w:ascii="Times New Roman" w:hAnsi="Times New Roman"/>
            <w:sz w:val="28"/>
          </w:rPr>
          <w:t>пунктом 4 части 1 статьи 93</w:t>
        </w:r>
      </w:hyperlink>
      <w:r w:rsidRPr="00B100F5">
        <w:rPr>
          <w:rFonts w:ascii="Times New Roman" w:hAnsi="Times New Roman"/>
          <w:sz w:val="28"/>
        </w:rPr>
        <w:t xml:space="preserve"> Федерального закона);</w:t>
      </w:r>
    </w:p>
    <w:p w:rsidR="00BA4297" w:rsidRDefault="00BA4297">
      <w:pPr>
        <w:spacing w:after="1" w:line="280" w:lineRule="atLeast"/>
        <w:ind w:firstLine="540"/>
        <w:jc w:val="both"/>
      </w:pPr>
      <w:r w:rsidRPr="00B100F5">
        <w:rPr>
          <w:rFonts w:ascii="Times New Roman" w:hAnsi="Times New Roman"/>
          <w:sz w:val="28"/>
        </w:rPr>
        <w:t xml:space="preserve">в) товары, работы или услуги на сумму, не превышающую 400 тыс. рублей (в случае заключения заказчиком контракта в соответствии с </w:t>
      </w:r>
      <w:hyperlink r:id="rId30" w:history="1">
        <w:r w:rsidRPr="00B100F5">
          <w:rPr>
            <w:rFonts w:ascii="Times New Roman" w:hAnsi="Times New Roman"/>
            <w:sz w:val="28"/>
          </w:rPr>
          <w:t>пунктом 5 части 1 статьи 93</w:t>
        </w:r>
      </w:hyperlink>
      <w:r>
        <w:rPr>
          <w:rFonts w:ascii="Times New Roman" w:hAnsi="Times New Roman"/>
          <w:sz w:val="28"/>
        </w:rPr>
        <w:t xml:space="preserve"> Федерального закона);</w:t>
      </w:r>
    </w:p>
    <w:p w:rsidR="00BA4297" w:rsidRDefault="00BA4297">
      <w:pPr>
        <w:spacing w:after="1" w:line="280" w:lineRule="atLeast"/>
        <w:ind w:firstLine="540"/>
        <w:jc w:val="both"/>
      </w:pPr>
      <w:r>
        <w:rPr>
          <w:rFonts w:ascii="Times New Roman" w:hAnsi="Times New Roman"/>
          <w:sz w:val="28"/>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1" w:history="1">
        <w:r w:rsidRPr="00B100F5">
          <w:rPr>
            <w:rFonts w:ascii="Times New Roman" w:hAnsi="Times New Roman"/>
            <w:sz w:val="28"/>
          </w:rPr>
          <w:t>пунктом 26 части 1 статьи 93</w:t>
        </w:r>
      </w:hyperlink>
      <w:r>
        <w:rPr>
          <w:rFonts w:ascii="Times New Roman" w:hAnsi="Times New Roman"/>
          <w:sz w:val="28"/>
        </w:rPr>
        <w:t xml:space="preserve"> Федерального закона);</w:t>
      </w:r>
    </w:p>
    <w:p w:rsidR="00BA4297" w:rsidRDefault="00BA4297">
      <w:pPr>
        <w:spacing w:after="1" w:line="280" w:lineRule="atLeast"/>
        <w:ind w:firstLine="540"/>
        <w:jc w:val="both"/>
      </w:pPr>
      <w:r>
        <w:rPr>
          <w:rFonts w:ascii="Times New Roman" w:hAnsi="Times New Roman"/>
          <w:sz w:val="28"/>
        </w:rPr>
        <w:t>д) преподавательские услуги, оказываемые физическими лицами;</w:t>
      </w:r>
    </w:p>
    <w:p w:rsidR="00BA4297" w:rsidRDefault="00BA4297">
      <w:pPr>
        <w:spacing w:after="1" w:line="280" w:lineRule="atLeast"/>
        <w:ind w:firstLine="540"/>
        <w:jc w:val="both"/>
      </w:pPr>
      <w:r>
        <w:rPr>
          <w:rFonts w:ascii="Times New Roman" w:hAnsi="Times New Roman"/>
          <w:sz w:val="28"/>
        </w:rPr>
        <w:t>е) услуги экскурсовода (гида), оказываемые физическими лицами.</w:t>
      </w:r>
    </w:p>
    <w:p w:rsidR="00BA4297" w:rsidRDefault="00BA4297">
      <w:pPr>
        <w:spacing w:after="1" w:line="280" w:lineRule="atLeast"/>
        <w:ind w:firstLine="540"/>
        <w:jc w:val="both"/>
      </w:pPr>
      <w:r>
        <w:rPr>
          <w:rFonts w:ascii="Times New Roman" w:hAnsi="Times New Roman"/>
          <w:sz w:val="28"/>
        </w:rPr>
        <w:lastRenderedPageBreak/>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BA4297" w:rsidRDefault="00BA4297">
      <w:pPr>
        <w:spacing w:after="1" w:line="280" w:lineRule="atLeast"/>
        <w:ind w:firstLine="540"/>
        <w:jc w:val="both"/>
      </w:pPr>
      <w:r>
        <w:rPr>
          <w:rFonts w:ascii="Times New Roman" w:hAnsi="Times New Roman"/>
          <w:sz w:val="28"/>
        </w:rPr>
        <w:t xml:space="preserve">4. Порядок включения дополнительных сведений в планы закупок, а также </w:t>
      </w:r>
      <w:hyperlink w:anchor="P136" w:history="1">
        <w:r w:rsidRPr="00B100F5">
          <w:rPr>
            <w:rFonts w:ascii="Times New Roman" w:hAnsi="Times New Roman"/>
            <w:sz w:val="28"/>
          </w:rPr>
          <w:t>форма</w:t>
        </w:r>
      </w:hyperlink>
      <w:r>
        <w:rPr>
          <w:rFonts w:ascii="Times New Roman" w:hAnsi="Times New Roman"/>
          <w:sz w:val="28"/>
        </w:rP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BA4297" w:rsidRDefault="00BA4297">
      <w:pPr>
        <w:spacing w:after="1" w:line="280" w:lineRule="atLeast"/>
        <w:ind w:firstLine="540"/>
        <w:jc w:val="both"/>
        <w:rPr>
          <w:rFonts w:ascii="Times New Roman" w:hAnsi="Times New Roman"/>
          <w:sz w:val="28"/>
        </w:rPr>
      </w:pPr>
      <w:r>
        <w:rPr>
          <w:rFonts w:ascii="Times New Roman" w:hAnsi="Times New Roman"/>
          <w:sz w:val="28"/>
        </w:rP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36" w:history="1">
        <w:r w:rsidRPr="00B100F5">
          <w:rPr>
            <w:rFonts w:ascii="Times New Roman" w:hAnsi="Times New Roman"/>
            <w:sz w:val="28"/>
          </w:rPr>
          <w:t>формы</w:t>
        </w:r>
      </w:hyperlink>
      <w:r>
        <w:rPr>
          <w:rFonts w:ascii="Times New Roman" w:hAnsi="Times New Roman"/>
          <w:sz w:val="28"/>
        </w:rPr>
        <w:t xml:space="preserve">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rPr>
          <w:rFonts w:ascii="Times New Roman" w:hAnsi="Times New Roman"/>
          <w:sz w:val="28"/>
        </w:rPr>
      </w:pPr>
    </w:p>
    <w:p w:rsidR="00B100F5" w:rsidRDefault="00B100F5">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A4297" w:rsidRDefault="00BA4297">
      <w:pPr>
        <w:spacing w:after="1" w:line="280" w:lineRule="atLeast"/>
        <w:ind w:firstLine="540"/>
        <w:jc w:val="both"/>
      </w:pPr>
    </w:p>
    <w:p w:rsidR="00B100F5" w:rsidRDefault="00B100F5">
      <w:pPr>
        <w:spacing w:after="1" w:line="280" w:lineRule="atLeast"/>
        <w:ind w:firstLine="540"/>
        <w:jc w:val="both"/>
      </w:pPr>
    </w:p>
    <w:p w:rsidR="00BA4297" w:rsidRDefault="00BA4297">
      <w:pPr>
        <w:spacing w:after="1" w:line="280" w:lineRule="atLeast"/>
        <w:jc w:val="right"/>
        <w:outlineLvl w:val="1"/>
      </w:pPr>
      <w:r>
        <w:rPr>
          <w:rFonts w:ascii="Times New Roman" w:hAnsi="Times New Roman"/>
          <w:sz w:val="28"/>
        </w:rPr>
        <w:lastRenderedPageBreak/>
        <w:t>Приложение</w:t>
      </w:r>
    </w:p>
    <w:p w:rsidR="00BA4297" w:rsidRDefault="00BA4297">
      <w:pPr>
        <w:spacing w:after="1" w:line="280" w:lineRule="atLeast"/>
        <w:jc w:val="right"/>
      </w:pPr>
      <w:r>
        <w:rPr>
          <w:rFonts w:ascii="Times New Roman" w:hAnsi="Times New Roman"/>
          <w:sz w:val="28"/>
        </w:rPr>
        <w:t>к требованиям к форме планов</w:t>
      </w:r>
    </w:p>
    <w:p w:rsidR="00BA4297" w:rsidRDefault="00BA4297">
      <w:pPr>
        <w:spacing w:after="1" w:line="280" w:lineRule="atLeast"/>
        <w:jc w:val="right"/>
      </w:pPr>
      <w:r>
        <w:rPr>
          <w:rFonts w:ascii="Times New Roman" w:hAnsi="Times New Roman"/>
          <w:sz w:val="28"/>
        </w:rPr>
        <w:t>закупок товаров, работ, услуг</w:t>
      </w:r>
    </w:p>
    <w:p w:rsidR="00BA4297" w:rsidRDefault="00BA4297">
      <w:pPr>
        <w:spacing w:after="1" w:line="280" w:lineRule="atLeast"/>
        <w:jc w:val="both"/>
      </w:pPr>
    </w:p>
    <w:p w:rsidR="00BA4297" w:rsidRPr="00B100F5" w:rsidRDefault="00BA4297">
      <w:pPr>
        <w:spacing w:after="1" w:line="200" w:lineRule="atLeast"/>
        <w:jc w:val="both"/>
        <w:rPr>
          <w:rFonts w:ascii="Times New Roman" w:hAnsi="Times New Roman"/>
          <w:sz w:val="28"/>
          <w:szCs w:val="28"/>
        </w:rPr>
      </w:pPr>
      <w:bookmarkStart w:id="7" w:name="P136"/>
      <w:bookmarkEnd w:id="7"/>
      <w:r>
        <w:rPr>
          <w:rFonts w:ascii="Courier New" w:hAnsi="Courier New" w:cs="Courier New"/>
          <w:sz w:val="20"/>
        </w:rPr>
        <w:t xml:space="preserve">                 </w:t>
      </w:r>
      <w:r w:rsidRPr="00B100F5">
        <w:rPr>
          <w:rFonts w:ascii="Times New Roman" w:hAnsi="Times New Roman"/>
          <w:sz w:val="28"/>
          <w:szCs w:val="28"/>
        </w:rPr>
        <w:t>Форма плана закупок товаров, работ, услуг</w:t>
      </w:r>
    </w:p>
    <w:p w:rsidR="00BA4297" w:rsidRPr="00B100F5" w:rsidRDefault="00BA4297">
      <w:pPr>
        <w:spacing w:after="1" w:line="200" w:lineRule="atLeast"/>
        <w:jc w:val="both"/>
        <w:rPr>
          <w:rFonts w:ascii="Times New Roman" w:hAnsi="Times New Roman"/>
          <w:sz w:val="28"/>
          <w:szCs w:val="28"/>
        </w:rPr>
      </w:pPr>
      <w:r w:rsidRPr="00B100F5">
        <w:rPr>
          <w:rFonts w:ascii="Times New Roman" w:hAnsi="Times New Roman"/>
          <w:sz w:val="28"/>
          <w:szCs w:val="28"/>
        </w:rPr>
        <w:t xml:space="preserve">            для обеспечения нужд субъектов Российской Федерации</w:t>
      </w:r>
    </w:p>
    <w:p w:rsidR="00BA4297" w:rsidRPr="00B100F5" w:rsidRDefault="00BA4297">
      <w:pPr>
        <w:spacing w:after="1" w:line="200" w:lineRule="atLeast"/>
        <w:jc w:val="both"/>
        <w:rPr>
          <w:rFonts w:ascii="Times New Roman" w:hAnsi="Times New Roman"/>
          <w:sz w:val="28"/>
          <w:szCs w:val="28"/>
        </w:rPr>
      </w:pPr>
      <w:r w:rsidRPr="00B100F5">
        <w:rPr>
          <w:rFonts w:ascii="Times New Roman" w:hAnsi="Times New Roman"/>
          <w:sz w:val="28"/>
          <w:szCs w:val="28"/>
        </w:rPr>
        <w:t xml:space="preserve">                и муниципальных нужд на 20__ финансовый год</w:t>
      </w:r>
    </w:p>
    <w:p w:rsidR="00BA4297" w:rsidRPr="00B100F5" w:rsidRDefault="00BA4297">
      <w:pPr>
        <w:spacing w:after="1" w:line="200" w:lineRule="atLeast"/>
        <w:jc w:val="both"/>
        <w:rPr>
          <w:rFonts w:ascii="Times New Roman" w:hAnsi="Times New Roman"/>
          <w:sz w:val="28"/>
          <w:szCs w:val="28"/>
        </w:rPr>
      </w:pPr>
      <w:r w:rsidRPr="00B100F5">
        <w:rPr>
          <w:rFonts w:ascii="Times New Roman" w:hAnsi="Times New Roman"/>
          <w:sz w:val="28"/>
          <w:szCs w:val="28"/>
        </w:rPr>
        <w:t xml:space="preserve">                  и на плановый период 20__ и 20__ годов</w:t>
      </w:r>
    </w:p>
    <w:p w:rsidR="00BA4297" w:rsidRDefault="00BA4297">
      <w:pPr>
        <w:spacing w:after="1" w:line="200" w:lineRule="atLeast"/>
        <w:jc w:val="both"/>
      </w:pPr>
    </w:p>
    <w:p w:rsidR="00BA4297" w:rsidRDefault="00BA4297">
      <w:pPr>
        <w:spacing w:after="1" w:line="200" w:lineRule="atLeast"/>
        <w:jc w:val="both"/>
      </w:pPr>
      <w:r>
        <w:rPr>
          <w:rFonts w:ascii="Courier New" w:hAnsi="Courier New" w:cs="Courier New"/>
          <w:sz w:val="20"/>
        </w:rPr>
        <w:t xml:space="preserve">                                                               ┌──────────┐</w:t>
      </w:r>
    </w:p>
    <w:p w:rsidR="00BA4297" w:rsidRDefault="00BA4297">
      <w:pPr>
        <w:spacing w:after="1" w:line="200" w:lineRule="atLeast"/>
        <w:jc w:val="both"/>
      </w:pPr>
      <w:r>
        <w:rPr>
          <w:rFonts w:ascii="Courier New" w:hAnsi="Courier New" w:cs="Courier New"/>
          <w:sz w:val="20"/>
        </w:rPr>
        <w:t xml:space="preserve">                                                               │   Коды   │</w:t>
      </w:r>
    </w:p>
    <w:p w:rsidR="00BA4297" w:rsidRDefault="00BA4297">
      <w:pPr>
        <w:spacing w:after="1" w:line="200" w:lineRule="atLeast"/>
        <w:jc w:val="both"/>
      </w:pPr>
      <w:r>
        <w:rPr>
          <w:rFonts w:ascii="Courier New" w:hAnsi="Courier New" w:cs="Courier New"/>
          <w:sz w:val="20"/>
        </w:rPr>
        <w:t xml:space="preserve">                                                               ├──────────┤</w:t>
      </w:r>
    </w:p>
    <w:p w:rsidR="00BA4297" w:rsidRDefault="00BA4297">
      <w:pPr>
        <w:spacing w:after="1" w:line="200" w:lineRule="atLeast"/>
        <w:jc w:val="both"/>
      </w:pPr>
      <w:r>
        <w:rPr>
          <w:rFonts w:ascii="Courier New" w:hAnsi="Courier New" w:cs="Courier New"/>
          <w:sz w:val="20"/>
        </w:rPr>
        <w:t xml:space="preserve">                                                          Дата │          │</w:t>
      </w:r>
    </w:p>
    <w:p w:rsidR="00BA4297" w:rsidRDefault="00BA4297">
      <w:pPr>
        <w:spacing w:after="1" w:line="200" w:lineRule="atLeast"/>
        <w:jc w:val="both"/>
      </w:pPr>
      <w:r>
        <w:rPr>
          <w:rFonts w:ascii="Courier New" w:hAnsi="Courier New" w:cs="Courier New"/>
          <w:sz w:val="20"/>
        </w:rPr>
        <w:t xml:space="preserve">                                                               ├──────────┤</w:t>
      </w:r>
    </w:p>
    <w:p w:rsidR="00BA4297" w:rsidRDefault="00BA4297">
      <w:pPr>
        <w:spacing w:after="1" w:line="200" w:lineRule="atLeast"/>
        <w:jc w:val="both"/>
      </w:pPr>
      <w:r>
        <w:rPr>
          <w:rFonts w:ascii="Courier New" w:hAnsi="Courier New" w:cs="Courier New"/>
          <w:sz w:val="20"/>
        </w:rPr>
        <w:t xml:space="preserve">                                                       по ОКПО │          │</w:t>
      </w:r>
    </w:p>
    <w:p w:rsidR="00BA4297" w:rsidRDefault="00BA4297">
      <w:pPr>
        <w:spacing w:after="1" w:line="200" w:lineRule="atLeast"/>
        <w:jc w:val="both"/>
      </w:pPr>
      <w:r>
        <w:rPr>
          <w:rFonts w:ascii="Courier New" w:hAnsi="Courier New" w:cs="Courier New"/>
          <w:sz w:val="20"/>
        </w:rPr>
        <w:t>Наименование государственного                                  ├──────────┤</w:t>
      </w:r>
    </w:p>
    <w:p w:rsidR="00BA4297" w:rsidRDefault="00BA4297">
      <w:pPr>
        <w:spacing w:after="1" w:line="200" w:lineRule="atLeast"/>
        <w:jc w:val="both"/>
      </w:pPr>
      <w:r>
        <w:rPr>
          <w:rFonts w:ascii="Courier New" w:hAnsi="Courier New" w:cs="Courier New"/>
          <w:sz w:val="20"/>
        </w:rPr>
        <w:t>(муниципального) заказчика, бюджетного,                    ИНН │          │</w:t>
      </w:r>
    </w:p>
    <w:p w:rsidR="00BA4297" w:rsidRDefault="00BA4297">
      <w:pPr>
        <w:spacing w:after="1" w:line="200" w:lineRule="atLeast"/>
        <w:jc w:val="both"/>
      </w:pPr>
      <w:r>
        <w:rPr>
          <w:rFonts w:ascii="Courier New" w:hAnsi="Courier New" w:cs="Courier New"/>
          <w:sz w:val="20"/>
        </w:rPr>
        <w:t>автономного учреждения или государственного                    ├──────────┤</w:t>
      </w:r>
    </w:p>
    <w:p w:rsidR="00BA4297" w:rsidRDefault="00BA4297">
      <w:pPr>
        <w:spacing w:after="1" w:line="200" w:lineRule="atLeast"/>
        <w:jc w:val="both"/>
      </w:pPr>
      <w:r>
        <w:rPr>
          <w:rFonts w:ascii="Courier New" w:hAnsi="Courier New" w:cs="Courier New"/>
          <w:sz w:val="20"/>
        </w:rPr>
        <w:t>(муниципального) унитарного предприятия                    КПП │          │</w:t>
      </w:r>
    </w:p>
    <w:p w:rsidR="00BA4297" w:rsidRDefault="00BA4297">
      <w:pPr>
        <w:spacing w:after="1" w:line="200" w:lineRule="atLeast"/>
        <w:jc w:val="both"/>
      </w:pPr>
      <w:r>
        <w:rPr>
          <w:rFonts w:ascii="Courier New" w:hAnsi="Courier New" w:cs="Courier New"/>
          <w:sz w:val="20"/>
        </w:rPr>
        <w:t>________________________________________________               ├──────────┤</w:t>
      </w:r>
    </w:p>
    <w:p w:rsidR="00BA4297" w:rsidRPr="00B100F5" w:rsidRDefault="00BA4297">
      <w:pPr>
        <w:spacing w:after="1" w:line="200" w:lineRule="atLeast"/>
        <w:jc w:val="both"/>
      </w:pPr>
      <w:r>
        <w:rPr>
          <w:rFonts w:ascii="Courier New" w:hAnsi="Courier New" w:cs="Courier New"/>
          <w:sz w:val="20"/>
        </w:rPr>
        <w:t xml:space="preserve">Организационно-правовая форма                         по </w:t>
      </w:r>
      <w:hyperlink r:id="rId32" w:history="1">
        <w:r w:rsidRPr="00B100F5">
          <w:rPr>
            <w:rFonts w:ascii="Courier New" w:hAnsi="Courier New" w:cs="Courier New"/>
            <w:sz w:val="20"/>
          </w:rPr>
          <w:t>ОКОПФ</w:t>
        </w:r>
      </w:hyperlink>
      <w:r w:rsidRPr="00B100F5">
        <w:rPr>
          <w:rFonts w:ascii="Courier New" w:hAnsi="Courier New" w:cs="Courier New"/>
          <w:sz w:val="20"/>
        </w:rPr>
        <w:t xml:space="preserve"> │          │</w:t>
      </w:r>
    </w:p>
    <w:p w:rsidR="00BA4297" w:rsidRPr="00B100F5" w:rsidRDefault="00BA4297">
      <w:pPr>
        <w:spacing w:after="1" w:line="200" w:lineRule="atLeast"/>
        <w:jc w:val="both"/>
      </w:pPr>
      <w:r w:rsidRPr="00B100F5">
        <w:rPr>
          <w:rFonts w:ascii="Courier New" w:hAnsi="Courier New" w:cs="Courier New"/>
          <w:sz w:val="20"/>
        </w:rPr>
        <w:t>________________________________________________               ├──────────┤</w:t>
      </w:r>
    </w:p>
    <w:p w:rsidR="00BA4297" w:rsidRPr="00B100F5" w:rsidRDefault="00BA4297">
      <w:pPr>
        <w:spacing w:after="1" w:line="200" w:lineRule="atLeast"/>
        <w:jc w:val="both"/>
      </w:pPr>
      <w:r w:rsidRPr="00B100F5">
        <w:rPr>
          <w:rFonts w:ascii="Courier New" w:hAnsi="Courier New" w:cs="Courier New"/>
          <w:sz w:val="20"/>
        </w:rPr>
        <w:t xml:space="preserve">Наименование публично-правового образования           по </w:t>
      </w:r>
      <w:hyperlink r:id="rId33" w:history="1">
        <w:r w:rsidRPr="00B100F5">
          <w:rPr>
            <w:rFonts w:ascii="Courier New" w:hAnsi="Courier New" w:cs="Courier New"/>
            <w:sz w:val="20"/>
          </w:rPr>
          <w:t>ОКТМО</w:t>
        </w:r>
      </w:hyperlink>
      <w:r w:rsidRPr="00B100F5">
        <w:rPr>
          <w:rFonts w:ascii="Courier New" w:hAnsi="Courier New" w:cs="Courier New"/>
          <w:sz w:val="20"/>
        </w:rPr>
        <w:t xml:space="preserve"> │          │</w:t>
      </w:r>
    </w:p>
    <w:p w:rsidR="00BA4297" w:rsidRPr="00B100F5" w:rsidRDefault="00BA4297">
      <w:pPr>
        <w:spacing w:after="1" w:line="200" w:lineRule="atLeast"/>
        <w:jc w:val="both"/>
      </w:pPr>
      <w:r w:rsidRPr="00B100F5">
        <w:rPr>
          <w:rFonts w:ascii="Courier New" w:hAnsi="Courier New" w:cs="Courier New"/>
          <w:sz w:val="20"/>
        </w:rPr>
        <w:t>________________________________________________               │          │</w:t>
      </w:r>
    </w:p>
    <w:p w:rsidR="00BA4297" w:rsidRPr="00B100F5" w:rsidRDefault="00BA4297">
      <w:pPr>
        <w:spacing w:after="1" w:line="200" w:lineRule="atLeast"/>
        <w:jc w:val="both"/>
      </w:pPr>
      <w:r w:rsidRPr="00B100F5">
        <w:rPr>
          <w:rFonts w:ascii="Courier New" w:hAnsi="Courier New" w:cs="Courier New"/>
          <w:sz w:val="20"/>
        </w:rPr>
        <w:t>Местонахождение (адрес), телефон, адрес                        │          │</w:t>
      </w:r>
    </w:p>
    <w:p w:rsidR="00BA4297" w:rsidRPr="00B100F5" w:rsidRDefault="00BA4297">
      <w:pPr>
        <w:spacing w:after="1" w:line="200" w:lineRule="atLeast"/>
        <w:jc w:val="both"/>
      </w:pPr>
      <w:r w:rsidRPr="00B100F5">
        <w:rPr>
          <w:rFonts w:ascii="Courier New" w:hAnsi="Courier New" w:cs="Courier New"/>
          <w:sz w:val="20"/>
        </w:rPr>
        <w:t>электронной почты                                              │          │</w:t>
      </w:r>
    </w:p>
    <w:p w:rsidR="00BA4297" w:rsidRPr="00B100F5" w:rsidRDefault="00BA4297">
      <w:pPr>
        <w:spacing w:after="1" w:line="200" w:lineRule="atLeast"/>
        <w:jc w:val="both"/>
      </w:pPr>
      <w:r w:rsidRPr="00B100F5">
        <w:rPr>
          <w:rFonts w:ascii="Courier New" w:hAnsi="Courier New" w:cs="Courier New"/>
          <w:sz w:val="20"/>
        </w:rPr>
        <w:t>________________________________________________               ├──────────┤</w:t>
      </w:r>
    </w:p>
    <w:p w:rsidR="00BA4297" w:rsidRPr="00B100F5" w:rsidRDefault="00BA4297">
      <w:pPr>
        <w:spacing w:after="1" w:line="200" w:lineRule="atLeast"/>
        <w:jc w:val="both"/>
      </w:pPr>
      <w:r w:rsidRPr="00B100F5">
        <w:rPr>
          <w:rFonts w:ascii="Courier New" w:hAnsi="Courier New" w:cs="Courier New"/>
          <w:sz w:val="20"/>
        </w:rPr>
        <w:t>Наименование бюджетного, автономного                   по ОКПО │          │</w:t>
      </w:r>
    </w:p>
    <w:p w:rsidR="00BA4297" w:rsidRPr="00B100F5" w:rsidRDefault="00BA4297">
      <w:pPr>
        <w:spacing w:after="1" w:line="200" w:lineRule="atLeast"/>
        <w:jc w:val="both"/>
      </w:pPr>
      <w:r w:rsidRPr="00B100F5">
        <w:rPr>
          <w:rFonts w:ascii="Courier New" w:hAnsi="Courier New" w:cs="Courier New"/>
          <w:sz w:val="20"/>
        </w:rPr>
        <w:t>учреждения или государственного (муниципального)               │          │</w:t>
      </w:r>
    </w:p>
    <w:p w:rsidR="00BA4297" w:rsidRPr="00B100F5" w:rsidRDefault="00BA4297">
      <w:pPr>
        <w:spacing w:after="1" w:line="200" w:lineRule="atLeast"/>
        <w:jc w:val="both"/>
      </w:pPr>
      <w:r w:rsidRPr="00B100F5">
        <w:rPr>
          <w:rFonts w:ascii="Courier New" w:hAnsi="Courier New" w:cs="Courier New"/>
          <w:sz w:val="20"/>
        </w:rPr>
        <w:t>унитарного предприятия, осуществляющего закупки                │          │</w:t>
      </w:r>
    </w:p>
    <w:p w:rsidR="00BA4297" w:rsidRPr="00B100F5" w:rsidRDefault="00BA4297">
      <w:pPr>
        <w:spacing w:after="1" w:line="200" w:lineRule="atLeast"/>
        <w:jc w:val="both"/>
      </w:pPr>
      <w:r w:rsidRPr="00B100F5">
        <w:rPr>
          <w:rFonts w:ascii="Courier New" w:hAnsi="Courier New" w:cs="Courier New"/>
          <w:sz w:val="20"/>
        </w:rPr>
        <w:t>в рамках переданных полномочий государственного                │          │</w:t>
      </w:r>
    </w:p>
    <w:p w:rsidR="00BA4297" w:rsidRPr="00B100F5" w:rsidRDefault="00BA4297">
      <w:pPr>
        <w:spacing w:after="1" w:line="200" w:lineRule="atLeast"/>
        <w:jc w:val="both"/>
      </w:pPr>
      <w:r w:rsidRPr="00B100F5">
        <w:rPr>
          <w:rFonts w:ascii="Courier New" w:hAnsi="Courier New" w:cs="Courier New"/>
          <w:sz w:val="20"/>
        </w:rPr>
        <w:t xml:space="preserve">(муниципального) заказчика </w:t>
      </w:r>
      <w:hyperlink w:anchor="P265" w:history="1">
        <w:r w:rsidRPr="00B100F5">
          <w:rPr>
            <w:rFonts w:ascii="Courier New" w:hAnsi="Courier New" w:cs="Courier New"/>
            <w:sz w:val="20"/>
          </w:rPr>
          <w:t>&lt;*&gt;</w:t>
        </w:r>
      </w:hyperlink>
      <w:r w:rsidRPr="00B100F5">
        <w:rPr>
          <w:rFonts w:ascii="Courier New" w:hAnsi="Courier New" w:cs="Courier New"/>
          <w:sz w:val="20"/>
        </w:rPr>
        <w:t xml:space="preserve">                                 │          │</w:t>
      </w:r>
    </w:p>
    <w:p w:rsidR="00BA4297" w:rsidRPr="00B100F5" w:rsidRDefault="00BA4297">
      <w:pPr>
        <w:spacing w:after="1" w:line="200" w:lineRule="atLeast"/>
        <w:jc w:val="both"/>
      </w:pPr>
      <w:r w:rsidRPr="00B100F5">
        <w:rPr>
          <w:rFonts w:ascii="Courier New" w:hAnsi="Courier New" w:cs="Courier New"/>
          <w:sz w:val="20"/>
        </w:rPr>
        <w:t>________________________________________________               ├──────────┤</w:t>
      </w:r>
    </w:p>
    <w:p w:rsidR="00BA4297" w:rsidRDefault="00BA4297">
      <w:pPr>
        <w:spacing w:after="1" w:line="200" w:lineRule="atLeast"/>
        <w:jc w:val="both"/>
      </w:pPr>
      <w:r w:rsidRPr="00B100F5">
        <w:rPr>
          <w:rFonts w:ascii="Courier New" w:hAnsi="Courier New" w:cs="Courier New"/>
          <w:sz w:val="20"/>
        </w:rPr>
        <w:t xml:space="preserve">Местонахождение (адрес), телефон, адрес               по </w:t>
      </w:r>
      <w:hyperlink r:id="rId34" w:history="1">
        <w:r w:rsidRPr="00B100F5">
          <w:rPr>
            <w:rFonts w:ascii="Courier New" w:hAnsi="Courier New" w:cs="Courier New"/>
            <w:sz w:val="20"/>
          </w:rPr>
          <w:t>ОКТМО</w:t>
        </w:r>
      </w:hyperlink>
      <w:r>
        <w:rPr>
          <w:rFonts w:ascii="Courier New" w:hAnsi="Courier New" w:cs="Courier New"/>
          <w:sz w:val="20"/>
        </w:rPr>
        <w:t xml:space="preserve"> │          │</w:t>
      </w:r>
    </w:p>
    <w:p w:rsidR="00BA4297" w:rsidRDefault="00BA4297">
      <w:pPr>
        <w:spacing w:after="1" w:line="200" w:lineRule="atLeast"/>
        <w:jc w:val="both"/>
      </w:pPr>
      <w:r>
        <w:rPr>
          <w:rFonts w:ascii="Courier New" w:hAnsi="Courier New" w:cs="Courier New"/>
          <w:sz w:val="20"/>
        </w:rPr>
        <w:t xml:space="preserve">электронной почты </w:t>
      </w:r>
      <w:hyperlink w:anchor="P265" w:history="1">
        <w:r w:rsidRPr="00B100F5">
          <w:rPr>
            <w:rFonts w:ascii="Courier New" w:hAnsi="Courier New" w:cs="Courier New"/>
            <w:sz w:val="20"/>
          </w:rPr>
          <w:t>&lt;*&gt;</w:t>
        </w:r>
      </w:hyperlink>
      <w:r w:rsidRPr="00B100F5">
        <w:rPr>
          <w:rFonts w:ascii="Courier New" w:hAnsi="Courier New" w:cs="Courier New"/>
          <w:sz w:val="20"/>
        </w:rPr>
        <w:t xml:space="preserve"> </w:t>
      </w:r>
      <w:r>
        <w:rPr>
          <w:rFonts w:ascii="Courier New" w:hAnsi="Courier New" w:cs="Courier New"/>
          <w:sz w:val="20"/>
        </w:rPr>
        <w:t xml:space="preserve">                                         │          │</w:t>
      </w:r>
    </w:p>
    <w:p w:rsidR="00BA4297" w:rsidRDefault="00BA4297">
      <w:pPr>
        <w:spacing w:after="1" w:line="200" w:lineRule="atLeast"/>
        <w:jc w:val="both"/>
      </w:pPr>
      <w:r>
        <w:rPr>
          <w:rFonts w:ascii="Courier New" w:hAnsi="Courier New" w:cs="Courier New"/>
          <w:sz w:val="20"/>
        </w:rPr>
        <w:t>________________________________________________               ├──────────┤</w:t>
      </w:r>
    </w:p>
    <w:p w:rsidR="00BA4297" w:rsidRDefault="00BA4297">
      <w:pPr>
        <w:spacing w:after="1" w:line="200" w:lineRule="atLeast"/>
        <w:jc w:val="both"/>
      </w:pPr>
      <w:r>
        <w:rPr>
          <w:rFonts w:ascii="Courier New" w:hAnsi="Courier New" w:cs="Courier New"/>
          <w:sz w:val="20"/>
        </w:rPr>
        <w:t>Вид документа (базовый (0); измененный               изменения │          │</w:t>
      </w:r>
    </w:p>
    <w:p w:rsidR="00BA4297" w:rsidRDefault="00BA4297">
      <w:pPr>
        <w:spacing w:after="1" w:line="200" w:lineRule="atLeast"/>
        <w:jc w:val="both"/>
      </w:pPr>
      <w:r>
        <w:rPr>
          <w:rFonts w:ascii="Courier New" w:hAnsi="Courier New" w:cs="Courier New"/>
          <w:sz w:val="20"/>
        </w:rPr>
        <w:t>(порядковый код изменения)                                     │          │</w:t>
      </w:r>
    </w:p>
    <w:p w:rsidR="00BA4297" w:rsidRDefault="00BA4297">
      <w:pPr>
        <w:spacing w:after="1" w:line="200" w:lineRule="atLeast"/>
        <w:jc w:val="both"/>
      </w:pPr>
      <w:r>
        <w:rPr>
          <w:rFonts w:ascii="Courier New" w:hAnsi="Courier New" w:cs="Courier New"/>
          <w:sz w:val="20"/>
        </w:rPr>
        <w:t xml:space="preserve">                                                               └──────────┘</w:t>
      </w:r>
    </w:p>
    <w:p w:rsidR="00BA4297" w:rsidRDefault="00BA4297">
      <w:pPr>
        <w:spacing w:after="1" w:line="280" w:lineRule="atLeast"/>
        <w:jc w:val="both"/>
      </w:pPr>
    </w:p>
    <w:p w:rsidR="00BA4297" w:rsidRDefault="00BA4297">
      <w:pPr>
        <w:sectPr w:rsidR="00BA4297" w:rsidSect="00B100F5">
          <w:pgSz w:w="16838" w:h="11906" w:orient="landscape"/>
          <w:pgMar w:top="567" w:right="567" w:bottom="1134" w:left="567" w:header="709" w:footer="709" w:gutter="0"/>
          <w:pgNumType w:start="0"/>
          <w:cols w:space="708"/>
          <w:titlePg/>
          <w:docGrid w:linePitch="360"/>
        </w:sectPr>
      </w:pP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08"/>
        <w:gridCol w:w="1276"/>
        <w:gridCol w:w="1559"/>
        <w:gridCol w:w="992"/>
        <w:gridCol w:w="960"/>
        <w:gridCol w:w="175"/>
        <w:gridCol w:w="425"/>
        <w:gridCol w:w="709"/>
        <w:gridCol w:w="600"/>
        <w:gridCol w:w="360"/>
        <w:gridCol w:w="480"/>
        <w:gridCol w:w="261"/>
        <w:gridCol w:w="708"/>
        <w:gridCol w:w="993"/>
        <w:gridCol w:w="1417"/>
        <w:gridCol w:w="851"/>
        <w:gridCol w:w="1320"/>
      </w:tblGrid>
      <w:tr w:rsidR="00BA4297" w:rsidRPr="00B100F5" w:rsidTr="00B100F5">
        <w:tc>
          <w:tcPr>
            <w:tcW w:w="488"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lastRenderedPageBreak/>
              <w:t>N п/п</w:t>
            </w:r>
          </w:p>
        </w:tc>
        <w:tc>
          <w:tcPr>
            <w:tcW w:w="708"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 xml:space="preserve">Идентификационный код закупки </w:t>
            </w:r>
            <w:hyperlink w:anchor="P266" w:history="1">
              <w:r w:rsidRPr="00B100F5">
                <w:rPr>
                  <w:rFonts w:ascii="Times New Roman" w:hAnsi="Times New Roman"/>
                  <w:sz w:val="16"/>
                  <w:szCs w:val="16"/>
                </w:rPr>
                <w:t>&lt;**&gt;</w:t>
              </w:r>
            </w:hyperlink>
          </w:p>
        </w:tc>
        <w:tc>
          <w:tcPr>
            <w:tcW w:w="2835" w:type="dxa"/>
            <w:gridSpan w:val="2"/>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Цель осуществления закупки</w:t>
            </w:r>
          </w:p>
        </w:tc>
        <w:tc>
          <w:tcPr>
            <w:tcW w:w="992"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Наименование объекта закупки</w:t>
            </w:r>
          </w:p>
        </w:tc>
        <w:tc>
          <w:tcPr>
            <w:tcW w:w="1135" w:type="dxa"/>
            <w:gridSpan w:val="2"/>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543" w:type="dxa"/>
            <w:gridSpan w:val="7"/>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Объем финансового обеспечения (тыс. рублей)</w:t>
            </w:r>
          </w:p>
        </w:tc>
        <w:tc>
          <w:tcPr>
            <w:tcW w:w="993"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Сроки (периодичность) осуществления планируемых закупок</w:t>
            </w:r>
          </w:p>
        </w:tc>
        <w:tc>
          <w:tcPr>
            <w:tcW w:w="1417"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 xml:space="preserve">Дополнительная информация в соответствии с </w:t>
            </w:r>
            <w:hyperlink r:id="rId35" w:history="1">
              <w:r w:rsidRPr="00B100F5">
                <w:rPr>
                  <w:rFonts w:ascii="Times New Roman" w:hAnsi="Times New Roman"/>
                  <w:color w:val="0000FF"/>
                  <w:sz w:val="16"/>
                  <w:szCs w:val="16"/>
                </w:rPr>
                <w:t>пунктом 7 части 2 статьи 17</w:t>
              </w:r>
            </w:hyperlink>
            <w:r w:rsidRPr="00B100F5">
              <w:rPr>
                <w:rFonts w:ascii="Times New Roman" w:hAnsi="Times New Roman"/>
                <w:sz w:val="16"/>
                <w:szCs w:val="16"/>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851"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Информация о проведении общественного обсуждения закупки (да или нет)</w:t>
            </w:r>
          </w:p>
        </w:tc>
        <w:tc>
          <w:tcPr>
            <w:tcW w:w="1320"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Обоснование внесения изменений</w:t>
            </w:r>
          </w:p>
        </w:tc>
      </w:tr>
      <w:tr w:rsidR="00BA4297" w:rsidRPr="00B100F5" w:rsidTr="00B100F5">
        <w:tc>
          <w:tcPr>
            <w:tcW w:w="488" w:type="dxa"/>
            <w:vMerge/>
          </w:tcPr>
          <w:p w:rsidR="00BA4297" w:rsidRPr="00B100F5" w:rsidRDefault="00BA4297">
            <w:pPr>
              <w:rPr>
                <w:rFonts w:ascii="Times New Roman" w:hAnsi="Times New Roman"/>
                <w:sz w:val="16"/>
                <w:szCs w:val="16"/>
              </w:rPr>
            </w:pPr>
          </w:p>
        </w:tc>
        <w:tc>
          <w:tcPr>
            <w:tcW w:w="708" w:type="dxa"/>
            <w:vMerge/>
          </w:tcPr>
          <w:p w:rsidR="00BA4297" w:rsidRPr="00B100F5" w:rsidRDefault="00BA4297">
            <w:pPr>
              <w:rPr>
                <w:rFonts w:ascii="Times New Roman" w:hAnsi="Times New Roman"/>
                <w:sz w:val="16"/>
                <w:szCs w:val="16"/>
              </w:rPr>
            </w:pPr>
          </w:p>
        </w:tc>
        <w:tc>
          <w:tcPr>
            <w:tcW w:w="2835" w:type="dxa"/>
            <w:gridSpan w:val="2"/>
            <w:vMerge/>
          </w:tcPr>
          <w:p w:rsidR="00BA4297" w:rsidRPr="00B100F5" w:rsidRDefault="00BA4297">
            <w:pPr>
              <w:rPr>
                <w:rFonts w:ascii="Times New Roman" w:hAnsi="Times New Roman"/>
                <w:sz w:val="16"/>
                <w:szCs w:val="16"/>
              </w:rPr>
            </w:pPr>
          </w:p>
        </w:tc>
        <w:tc>
          <w:tcPr>
            <w:tcW w:w="992" w:type="dxa"/>
            <w:vMerge/>
          </w:tcPr>
          <w:p w:rsidR="00BA4297" w:rsidRPr="00B100F5" w:rsidRDefault="00BA4297">
            <w:pPr>
              <w:rPr>
                <w:rFonts w:ascii="Times New Roman" w:hAnsi="Times New Roman"/>
                <w:sz w:val="16"/>
                <w:szCs w:val="16"/>
              </w:rPr>
            </w:pPr>
          </w:p>
        </w:tc>
        <w:tc>
          <w:tcPr>
            <w:tcW w:w="1135" w:type="dxa"/>
            <w:gridSpan w:val="2"/>
            <w:vMerge/>
          </w:tcPr>
          <w:p w:rsidR="00BA4297" w:rsidRPr="00B100F5" w:rsidRDefault="00BA4297">
            <w:pPr>
              <w:rPr>
                <w:rFonts w:ascii="Times New Roman" w:hAnsi="Times New Roman"/>
                <w:sz w:val="16"/>
                <w:szCs w:val="16"/>
              </w:rPr>
            </w:pPr>
          </w:p>
        </w:tc>
        <w:tc>
          <w:tcPr>
            <w:tcW w:w="425"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всего</w:t>
            </w:r>
          </w:p>
        </w:tc>
        <w:tc>
          <w:tcPr>
            <w:tcW w:w="3118" w:type="dxa"/>
            <w:gridSpan w:val="6"/>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в том числе планируемые платежи</w:t>
            </w:r>
          </w:p>
        </w:tc>
        <w:tc>
          <w:tcPr>
            <w:tcW w:w="993" w:type="dxa"/>
            <w:vMerge/>
          </w:tcPr>
          <w:p w:rsidR="00BA4297" w:rsidRPr="00B100F5" w:rsidRDefault="00BA4297">
            <w:pPr>
              <w:rPr>
                <w:rFonts w:ascii="Times New Roman" w:hAnsi="Times New Roman"/>
                <w:sz w:val="16"/>
                <w:szCs w:val="16"/>
              </w:rPr>
            </w:pPr>
          </w:p>
        </w:tc>
        <w:tc>
          <w:tcPr>
            <w:tcW w:w="1417" w:type="dxa"/>
            <w:vMerge/>
          </w:tcPr>
          <w:p w:rsidR="00BA4297" w:rsidRPr="00B100F5" w:rsidRDefault="00BA4297">
            <w:pPr>
              <w:rPr>
                <w:rFonts w:ascii="Times New Roman" w:hAnsi="Times New Roman"/>
                <w:sz w:val="16"/>
                <w:szCs w:val="16"/>
              </w:rPr>
            </w:pPr>
          </w:p>
        </w:tc>
        <w:tc>
          <w:tcPr>
            <w:tcW w:w="851" w:type="dxa"/>
            <w:vMerge/>
          </w:tcPr>
          <w:p w:rsidR="00BA4297" w:rsidRPr="00B100F5" w:rsidRDefault="00BA4297">
            <w:pPr>
              <w:rPr>
                <w:rFonts w:ascii="Times New Roman" w:hAnsi="Times New Roman"/>
                <w:sz w:val="16"/>
                <w:szCs w:val="16"/>
              </w:rPr>
            </w:pPr>
          </w:p>
        </w:tc>
        <w:tc>
          <w:tcPr>
            <w:tcW w:w="1320" w:type="dxa"/>
            <w:vMerge/>
          </w:tcPr>
          <w:p w:rsidR="00BA4297" w:rsidRPr="00B100F5" w:rsidRDefault="00BA4297">
            <w:pPr>
              <w:rPr>
                <w:rFonts w:ascii="Times New Roman" w:hAnsi="Times New Roman"/>
                <w:sz w:val="16"/>
                <w:szCs w:val="16"/>
              </w:rPr>
            </w:pPr>
          </w:p>
        </w:tc>
      </w:tr>
      <w:tr w:rsidR="00BA4297" w:rsidRPr="00B100F5" w:rsidTr="00B100F5">
        <w:tc>
          <w:tcPr>
            <w:tcW w:w="488" w:type="dxa"/>
            <w:vMerge/>
          </w:tcPr>
          <w:p w:rsidR="00BA4297" w:rsidRPr="00B100F5" w:rsidRDefault="00BA4297">
            <w:pPr>
              <w:rPr>
                <w:rFonts w:ascii="Times New Roman" w:hAnsi="Times New Roman"/>
                <w:sz w:val="16"/>
                <w:szCs w:val="16"/>
              </w:rPr>
            </w:pPr>
          </w:p>
        </w:tc>
        <w:tc>
          <w:tcPr>
            <w:tcW w:w="708" w:type="dxa"/>
            <w:vMerge/>
          </w:tcPr>
          <w:p w:rsidR="00BA4297" w:rsidRPr="00B100F5" w:rsidRDefault="00BA4297">
            <w:pPr>
              <w:rPr>
                <w:rFonts w:ascii="Times New Roman" w:hAnsi="Times New Roman"/>
                <w:sz w:val="16"/>
                <w:szCs w:val="16"/>
              </w:rPr>
            </w:pPr>
          </w:p>
        </w:tc>
        <w:tc>
          <w:tcPr>
            <w:tcW w:w="1276"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559"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ожидаемый результат реализации мероприятия государственной (муниципальной) программы &lt;***&gt;</w:t>
            </w:r>
          </w:p>
        </w:tc>
        <w:tc>
          <w:tcPr>
            <w:tcW w:w="992" w:type="dxa"/>
            <w:vMerge/>
          </w:tcPr>
          <w:p w:rsidR="00BA4297" w:rsidRPr="00B100F5" w:rsidRDefault="00BA4297">
            <w:pPr>
              <w:rPr>
                <w:rFonts w:ascii="Times New Roman" w:hAnsi="Times New Roman"/>
                <w:sz w:val="16"/>
                <w:szCs w:val="16"/>
              </w:rPr>
            </w:pPr>
          </w:p>
        </w:tc>
        <w:tc>
          <w:tcPr>
            <w:tcW w:w="1135" w:type="dxa"/>
            <w:gridSpan w:val="2"/>
            <w:vMerge/>
          </w:tcPr>
          <w:p w:rsidR="00BA4297" w:rsidRPr="00B100F5" w:rsidRDefault="00BA4297">
            <w:pPr>
              <w:rPr>
                <w:rFonts w:ascii="Times New Roman" w:hAnsi="Times New Roman"/>
                <w:sz w:val="16"/>
                <w:szCs w:val="16"/>
              </w:rPr>
            </w:pPr>
          </w:p>
        </w:tc>
        <w:tc>
          <w:tcPr>
            <w:tcW w:w="425" w:type="dxa"/>
            <w:vMerge/>
          </w:tcPr>
          <w:p w:rsidR="00BA4297" w:rsidRPr="00B100F5" w:rsidRDefault="00BA4297">
            <w:pPr>
              <w:rPr>
                <w:rFonts w:ascii="Times New Roman" w:hAnsi="Times New Roman"/>
                <w:sz w:val="16"/>
                <w:szCs w:val="16"/>
              </w:rPr>
            </w:pPr>
          </w:p>
        </w:tc>
        <w:tc>
          <w:tcPr>
            <w:tcW w:w="709"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 текущий финансовый год</w:t>
            </w:r>
          </w:p>
        </w:tc>
        <w:tc>
          <w:tcPr>
            <w:tcW w:w="1701" w:type="dxa"/>
            <w:gridSpan w:val="4"/>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 плановый период</w:t>
            </w:r>
          </w:p>
        </w:tc>
        <w:tc>
          <w:tcPr>
            <w:tcW w:w="708" w:type="dxa"/>
            <w:vMerge w:val="restart"/>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 последующие годы</w:t>
            </w:r>
          </w:p>
        </w:tc>
        <w:tc>
          <w:tcPr>
            <w:tcW w:w="993" w:type="dxa"/>
            <w:vMerge/>
          </w:tcPr>
          <w:p w:rsidR="00BA4297" w:rsidRPr="00B100F5" w:rsidRDefault="00BA4297">
            <w:pPr>
              <w:rPr>
                <w:rFonts w:ascii="Times New Roman" w:hAnsi="Times New Roman"/>
                <w:sz w:val="16"/>
                <w:szCs w:val="16"/>
              </w:rPr>
            </w:pPr>
          </w:p>
        </w:tc>
        <w:tc>
          <w:tcPr>
            <w:tcW w:w="1417" w:type="dxa"/>
            <w:vMerge/>
          </w:tcPr>
          <w:p w:rsidR="00BA4297" w:rsidRPr="00B100F5" w:rsidRDefault="00BA4297">
            <w:pPr>
              <w:rPr>
                <w:rFonts w:ascii="Times New Roman" w:hAnsi="Times New Roman"/>
                <w:sz w:val="16"/>
                <w:szCs w:val="16"/>
              </w:rPr>
            </w:pPr>
          </w:p>
        </w:tc>
        <w:tc>
          <w:tcPr>
            <w:tcW w:w="851" w:type="dxa"/>
            <w:vMerge/>
          </w:tcPr>
          <w:p w:rsidR="00BA4297" w:rsidRPr="00B100F5" w:rsidRDefault="00BA4297">
            <w:pPr>
              <w:rPr>
                <w:rFonts w:ascii="Times New Roman" w:hAnsi="Times New Roman"/>
                <w:sz w:val="16"/>
                <w:szCs w:val="16"/>
              </w:rPr>
            </w:pPr>
          </w:p>
        </w:tc>
        <w:tc>
          <w:tcPr>
            <w:tcW w:w="1320" w:type="dxa"/>
            <w:vMerge/>
          </w:tcPr>
          <w:p w:rsidR="00BA4297" w:rsidRPr="00B100F5" w:rsidRDefault="00BA4297">
            <w:pPr>
              <w:rPr>
                <w:rFonts w:ascii="Times New Roman" w:hAnsi="Times New Roman"/>
                <w:sz w:val="16"/>
                <w:szCs w:val="16"/>
              </w:rPr>
            </w:pPr>
          </w:p>
        </w:tc>
      </w:tr>
      <w:tr w:rsidR="00BA4297" w:rsidRPr="00B100F5" w:rsidTr="00B100F5">
        <w:tc>
          <w:tcPr>
            <w:tcW w:w="488" w:type="dxa"/>
            <w:vMerge/>
          </w:tcPr>
          <w:p w:rsidR="00BA4297" w:rsidRPr="00B100F5" w:rsidRDefault="00BA4297">
            <w:pPr>
              <w:rPr>
                <w:rFonts w:ascii="Times New Roman" w:hAnsi="Times New Roman"/>
                <w:sz w:val="16"/>
                <w:szCs w:val="16"/>
              </w:rPr>
            </w:pPr>
          </w:p>
        </w:tc>
        <w:tc>
          <w:tcPr>
            <w:tcW w:w="708" w:type="dxa"/>
            <w:vMerge/>
          </w:tcPr>
          <w:p w:rsidR="00BA4297" w:rsidRPr="00B100F5" w:rsidRDefault="00BA4297">
            <w:pPr>
              <w:rPr>
                <w:rFonts w:ascii="Times New Roman" w:hAnsi="Times New Roman"/>
                <w:sz w:val="16"/>
                <w:szCs w:val="16"/>
              </w:rPr>
            </w:pPr>
          </w:p>
        </w:tc>
        <w:tc>
          <w:tcPr>
            <w:tcW w:w="1276" w:type="dxa"/>
            <w:vMerge/>
          </w:tcPr>
          <w:p w:rsidR="00BA4297" w:rsidRPr="00B100F5" w:rsidRDefault="00BA4297">
            <w:pPr>
              <w:rPr>
                <w:rFonts w:ascii="Times New Roman" w:hAnsi="Times New Roman"/>
                <w:sz w:val="16"/>
                <w:szCs w:val="16"/>
              </w:rPr>
            </w:pPr>
          </w:p>
        </w:tc>
        <w:tc>
          <w:tcPr>
            <w:tcW w:w="1559" w:type="dxa"/>
            <w:vMerge/>
          </w:tcPr>
          <w:p w:rsidR="00BA4297" w:rsidRPr="00B100F5" w:rsidRDefault="00BA4297">
            <w:pPr>
              <w:rPr>
                <w:rFonts w:ascii="Times New Roman" w:hAnsi="Times New Roman"/>
                <w:sz w:val="16"/>
                <w:szCs w:val="16"/>
              </w:rPr>
            </w:pPr>
          </w:p>
        </w:tc>
        <w:tc>
          <w:tcPr>
            <w:tcW w:w="992" w:type="dxa"/>
            <w:vMerge/>
          </w:tcPr>
          <w:p w:rsidR="00BA4297" w:rsidRPr="00B100F5" w:rsidRDefault="00BA4297">
            <w:pPr>
              <w:rPr>
                <w:rFonts w:ascii="Times New Roman" w:hAnsi="Times New Roman"/>
                <w:sz w:val="16"/>
                <w:szCs w:val="16"/>
              </w:rPr>
            </w:pPr>
          </w:p>
        </w:tc>
        <w:tc>
          <w:tcPr>
            <w:tcW w:w="1135" w:type="dxa"/>
            <w:gridSpan w:val="2"/>
            <w:vMerge/>
          </w:tcPr>
          <w:p w:rsidR="00BA4297" w:rsidRPr="00B100F5" w:rsidRDefault="00BA4297">
            <w:pPr>
              <w:rPr>
                <w:rFonts w:ascii="Times New Roman" w:hAnsi="Times New Roman"/>
                <w:sz w:val="16"/>
                <w:szCs w:val="16"/>
              </w:rPr>
            </w:pPr>
          </w:p>
        </w:tc>
        <w:tc>
          <w:tcPr>
            <w:tcW w:w="425" w:type="dxa"/>
            <w:vMerge/>
          </w:tcPr>
          <w:p w:rsidR="00BA4297" w:rsidRPr="00B100F5" w:rsidRDefault="00BA4297">
            <w:pPr>
              <w:rPr>
                <w:rFonts w:ascii="Times New Roman" w:hAnsi="Times New Roman"/>
                <w:sz w:val="16"/>
                <w:szCs w:val="16"/>
              </w:rPr>
            </w:pPr>
          </w:p>
        </w:tc>
        <w:tc>
          <w:tcPr>
            <w:tcW w:w="709" w:type="dxa"/>
            <w:vMerge/>
          </w:tcPr>
          <w:p w:rsidR="00BA4297" w:rsidRPr="00B100F5" w:rsidRDefault="00BA4297">
            <w:pPr>
              <w:rPr>
                <w:rFonts w:ascii="Times New Roman" w:hAnsi="Times New Roman"/>
                <w:sz w:val="16"/>
                <w:szCs w:val="16"/>
              </w:rPr>
            </w:pPr>
          </w:p>
        </w:tc>
        <w:tc>
          <w:tcPr>
            <w:tcW w:w="960" w:type="dxa"/>
            <w:gridSpan w:val="2"/>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 первый год</w:t>
            </w:r>
          </w:p>
        </w:tc>
        <w:tc>
          <w:tcPr>
            <w:tcW w:w="741" w:type="dxa"/>
            <w:gridSpan w:val="2"/>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на второй год</w:t>
            </w:r>
          </w:p>
        </w:tc>
        <w:tc>
          <w:tcPr>
            <w:tcW w:w="708" w:type="dxa"/>
            <w:vMerge/>
          </w:tcPr>
          <w:p w:rsidR="00BA4297" w:rsidRPr="00B100F5" w:rsidRDefault="00BA4297">
            <w:pPr>
              <w:rPr>
                <w:rFonts w:ascii="Times New Roman" w:hAnsi="Times New Roman"/>
                <w:sz w:val="16"/>
                <w:szCs w:val="16"/>
              </w:rPr>
            </w:pPr>
          </w:p>
        </w:tc>
        <w:tc>
          <w:tcPr>
            <w:tcW w:w="993" w:type="dxa"/>
            <w:vMerge/>
          </w:tcPr>
          <w:p w:rsidR="00BA4297" w:rsidRPr="00B100F5" w:rsidRDefault="00BA4297">
            <w:pPr>
              <w:rPr>
                <w:rFonts w:ascii="Times New Roman" w:hAnsi="Times New Roman"/>
                <w:sz w:val="16"/>
                <w:szCs w:val="16"/>
              </w:rPr>
            </w:pPr>
          </w:p>
        </w:tc>
        <w:tc>
          <w:tcPr>
            <w:tcW w:w="1417" w:type="dxa"/>
            <w:vMerge/>
          </w:tcPr>
          <w:p w:rsidR="00BA4297" w:rsidRPr="00B100F5" w:rsidRDefault="00BA4297">
            <w:pPr>
              <w:rPr>
                <w:rFonts w:ascii="Times New Roman" w:hAnsi="Times New Roman"/>
                <w:sz w:val="16"/>
                <w:szCs w:val="16"/>
              </w:rPr>
            </w:pPr>
          </w:p>
        </w:tc>
        <w:tc>
          <w:tcPr>
            <w:tcW w:w="851" w:type="dxa"/>
            <w:vMerge/>
          </w:tcPr>
          <w:p w:rsidR="00BA4297" w:rsidRPr="00B100F5" w:rsidRDefault="00BA4297">
            <w:pPr>
              <w:rPr>
                <w:rFonts w:ascii="Times New Roman" w:hAnsi="Times New Roman"/>
                <w:sz w:val="16"/>
                <w:szCs w:val="16"/>
              </w:rPr>
            </w:pPr>
          </w:p>
        </w:tc>
        <w:tc>
          <w:tcPr>
            <w:tcW w:w="1320" w:type="dxa"/>
            <w:vMerge/>
          </w:tcPr>
          <w:p w:rsidR="00BA4297" w:rsidRPr="00B100F5" w:rsidRDefault="00BA4297">
            <w:pPr>
              <w:rPr>
                <w:rFonts w:ascii="Times New Roman" w:hAnsi="Times New Roman"/>
                <w:sz w:val="16"/>
                <w:szCs w:val="16"/>
              </w:rPr>
            </w:pPr>
          </w:p>
        </w:tc>
      </w:tr>
      <w:tr w:rsidR="00BA4297" w:rsidRPr="00B100F5" w:rsidTr="00B100F5">
        <w:tc>
          <w:tcPr>
            <w:tcW w:w="488"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w:t>
            </w:r>
          </w:p>
        </w:tc>
        <w:tc>
          <w:tcPr>
            <w:tcW w:w="708"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2</w:t>
            </w:r>
          </w:p>
        </w:tc>
        <w:tc>
          <w:tcPr>
            <w:tcW w:w="1276"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3</w:t>
            </w:r>
          </w:p>
        </w:tc>
        <w:tc>
          <w:tcPr>
            <w:tcW w:w="1559"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4</w:t>
            </w:r>
          </w:p>
        </w:tc>
        <w:tc>
          <w:tcPr>
            <w:tcW w:w="992"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5</w:t>
            </w:r>
          </w:p>
        </w:tc>
        <w:tc>
          <w:tcPr>
            <w:tcW w:w="1135" w:type="dxa"/>
            <w:gridSpan w:val="2"/>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6</w:t>
            </w:r>
          </w:p>
        </w:tc>
        <w:tc>
          <w:tcPr>
            <w:tcW w:w="425"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7</w:t>
            </w:r>
          </w:p>
        </w:tc>
        <w:tc>
          <w:tcPr>
            <w:tcW w:w="709"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8</w:t>
            </w:r>
          </w:p>
        </w:tc>
        <w:tc>
          <w:tcPr>
            <w:tcW w:w="960" w:type="dxa"/>
            <w:gridSpan w:val="2"/>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9</w:t>
            </w:r>
          </w:p>
        </w:tc>
        <w:tc>
          <w:tcPr>
            <w:tcW w:w="741" w:type="dxa"/>
            <w:gridSpan w:val="2"/>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10</w:t>
            </w:r>
          </w:p>
        </w:tc>
        <w:tc>
          <w:tcPr>
            <w:tcW w:w="708"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11</w:t>
            </w:r>
          </w:p>
        </w:tc>
        <w:tc>
          <w:tcPr>
            <w:tcW w:w="993"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12</w:t>
            </w:r>
          </w:p>
        </w:tc>
        <w:tc>
          <w:tcPr>
            <w:tcW w:w="1417"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13</w:t>
            </w:r>
          </w:p>
        </w:tc>
        <w:tc>
          <w:tcPr>
            <w:tcW w:w="851"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14</w:t>
            </w:r>
          </w:p>
        </w:tc>
        <w:tc>
          <w:tcPr>
            <w:tcW w:w="1320"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15</w:t>
            </w:r>
          </w:p>
        </w:tc>
      </w:tr>
      <w:tr w:rsidR="00BA4297" w:rsidRPr="00B100F5" w:rsidTr="00B100F5">
        <w:tc>
          <w:tcPr>
            <w:tcW w:w="488" w:type="dxa"/>
          </w:tcPr>
          <w:p w:rsidR="00BA4297" w:rsidRPr="00B100F5" w:rsidRDefault="00BA4297">
            <w:pPr>
              <w:spacing w:after="1" w:line="280" w:lineRule="atLeast"/>
              <w:rPr>
                <w:rFonts w:ascii="Times New Roman" w:hAnsi="Times New Roman"/>
                <w:sz w:val="16"/>
                <w:szCs w:val="16"/>
              </w:rPr>
            </w:pPr>
          </w:p>
        </w:tc>
        <w:tc>
          <w:tcPr>
            <w:tcW w:w="708" w:type="dxa"/>
          </w:tcPr>
          <w:p w:rsidR="00BA4297" w:rsidRPr="00B100F5" w:rsidRDefault="00BA4297">
            <w:pPr>
              <w:spacing w:after="1" w:line="280" w:lineRule="atLeast"/>
              <w:rPr>
                <w:rFonts w:ascii="Times New Roman" w:hAnsi="Times New Roman"/>
                <w:sz w:val="16"/>
                <w:szCs w:val="16"/>
              </w:rPr>
            </w:pPr>
          </w:p>
        </w:tc>
        <w:tc>
          <w:tcPr>
            <w:tcW w:w="1276" w:type="dxa"/>
          </w:tcPr>
          <w:p w:rsidR="00BA4297" w:rsidRPr="00B100F5" w:rsidRDefault="00BA4297">
            <w:pPr>
              <w:spacing w:after="1" w:line="280" w:lineRule="atLeast"/>
              <w:rPr>
                <w:rFonts w:ascii="Times New Roman" w:hAnsi="Times New Roman"/>
                <w:sz w:val="16"/>
                <w:szCs w:val="16"/>
              </w:rPr>
            </w:pPr>
          </w:p>
        </w:tc>
        <w:tc>
          <w:tcPr>
            <w:tcW w:w="1559" w:type="dxa"/>
          </w:tcPr>
          <w:p w:rsidR="00BA4297" w:rsidRPr="00B100F5" w:rsidRDefault="00BA4297">
            <w:pPr>
              <w:spacing w:after="1" w:line="280" w:lineRule="atLeast"/>
              <w:rPr>
                <w:rFonts w:ascii="Times New Roman" w:hAnsi="Times New Roman"/>
                <w:sz w:val="16"/>
                <w:szCs w:val="16"/>
              </w:rPr>
            </w:pPr>
          </w:p>
        </w:tc>
        <w:tc>
          <w:tcPr>
            <w:tcW w:w="992" w:type="dxa"/>
          </w:tcPr>
          <w:p w:rsidR="00BA4297" w:rsidRPr="00B100F5" w:rsidRDefault="00BA4297">
            <w:pPr>
              <w:spacing w:after="1" w:line="280" w:lineRule="atLeast"/>
              <w:rPr>
                <w:rFonts w:ascii="Times New Roman" w:hAnsi="Times New Roman"/>
                <w:sz w:val="16"/>
                <w:szCs w:val="16"/>
              </w:rPr>
            </w:pPr>
          </w:p>
        </w:tc>
        <w:tc>
          <w:tcPr>
            <w:tcW w:w="1135" w:type="dxa"/>
            <w:gridSpan w:val="2"/>
          </w:tcPr>
          <w:p w:rsidR="00BA4297" w:rsidRPr="00B100F5" w:rsidRDefault="00BA4297">
            <w:pPr>
              <w:spacing w:after="1" w:line="280" w:lineRule="atLeast"/>
              <w:rPr>
                <w:rFonts w:ascii="Times New Roman" w:hAnsi="Times New Roman"/>
                <w:sz w:val="16"/>
                <w:szCs w:val="16"/>
              </w:rPr>
            </w:pPr>
          </w:p>
        </w:tc>
        <w:tc>
          <w:tcPr>
            <w:tcW w:w="425" w:type="dxa"/>
          </w:tcPr>
          <w:p w:rsidR="00BA4297" w:rsidRPr="00B100F5" w:rsidRDefault="00BA4297">
            <w:pPr>
              <w:spacing w:after="1" w:line="280" w:lineRule="atLeast"/>
              <w:rPr>
                <w:rFonts w:ascii="Times New Roman" w:hAnsi="Times New Roman"/>
                <w:sz w:val="16"/>
                <w:szCs w:val="16"/>
              </w:rPr>
            </w:pPr>
          </w:p>
        </w:tc>
        <w:tc>
          <w:tcPr>
            <w:tcW w:w="709" w:type="dxa"/>
          </w:tcPr>
          <w:p w:rsidR="00BA4297" w:rsidRPr="00B100F5" w:rsidRDefault="00BA4297">
            <w:pPr>
              <w:spacing w:after="1" w:line="280" w:lineRule="atLeast"/>
              <w:rPr>
                <w:rFonts w:ascii="Times New Roman" w:hAnsi="Times New Roman"/>
                <w:sz w:val="16"/>
                <w:szCs w:val="16"/>
              </w:rPr>
            </w:pPr>
          </w:p>
        </w:tc>
        <w:tc>
          <w:tcPr>
            <w:tcW w:w="960" w:type="dxa"/>
            <w:gridSpan w:val="2"/>
          </w:tcPr>
          <w:p w:rsidR="00BA4297" w:rsidRPr="00B100F5" w:rsidRDefault="00BA4297">
            <w:pPr>
              <w:spacing w:after="1" w:line="280" w:lineRule="atLeast"/>
              <w:rPr>
                <w:rFonts w:ascii="Times New Roman" w:hAnsi="Times New Roman"/>
                <w:sz w:val="16"/>
                <w:szCs w:val="16"/>
              </w:rPr>
            </w:pPr>
          </w:p>
        </w:tc>
        <w:tc>
          <w:tcPr>
            <w:tcW w:w="741" w:type="dxa"/>
            <w:gridSpan w:val="2"/>
          </w:tcPr>
          <w:p w:rsidR="00BA4297" w:rsidRPr="00B100F5" w:rsidRDefault="00BA4297">
            <w:pPr>
              <w:spacing w:after="1" w:line="280" w:lineRule="atLeast"/>
              <w:rPr>
                <w:rFonts w:ascii="Times New Roman" w:hAnsi="Times New Roman"/>
                <w:sz w:val="16"/>
                <w:szCs w:val="16"/>
              </w:rPr>
            </w:pPr>
          </w:p>
        </w:tc>
        <w:tc>
          <w:tcPr>
            <w:tcW w:w="708" w:type="dxa"/>
          </w:tcPr>
          <w:p w:rsidR="00BA4297" w:rsidRPr="00B100F5" w:rsidRDefault="00BA4297">
            <w:pPr>
              <w:spacing w:after="1" w:line="280" w:lineRule="atLeast"/>
              <w:rPr>
                <w:rFonts w:ascii="Times New Roman" w:hAnsi="Times New Roman"/>
                <w:sz w:val="16"/>
                <w:szCs w:val="16"/>
              </w:rPr>
            </w:pPr>
          </w:p>
        </w:tc>
        <w:tc>
          <w:tcPr>
            <w:tcW w:w="993" w:type="dxa"/>
          </w:tcPr>
          <w:p w:rsidR="00BA4297" w:rsidRPr="00B100F5" w:rsidRDefault="00BA4297">
            <w:pPr>
              <w:spacing w:after="1" w:line="280" w:lineRule="atLeast"/>
              <w:rPr>
                <w:rFonts w:ascii="Times New Roman" w:hAnsi="Times New Roman"/>
                <w:sz w:val="16"/>
                <w:szCs w:val="16"/>
              </w:rPr>
            </w:pPr>
          </w:p>
        </w:tc>
        <w:tc>
          <w:tcPr>
            <w:tcW w:w="1417" w:type="dxa"/>
          </w:tcPr>
          <w:p w:rsidR="00BA4297" w:rsidRPr="00B100F5" w:rsidRDefault="00BA4297">
            <w:pPr>
              <w:spacing w:after="1" w:line="280" w:lineRule="atLeast"/>
              <w:rPr>
                <w:rFonts w:ascii="Times New Roman" w:hAnsi="Times New Roman"/>
                <w:sz w:val="16"/>
                <w:szCs w:val="16"/>
              </w:rPr>
            </w:pPr>
          </w:p>
        </w:tc>
        <w:tc>
          <w:tcPr>
            <w:tcW w:w="851" w:type="dxa"/>
          </w:tcPr>
          <w:p w:rsidR="00BA4297" w:rsidRPr="00B100F5" w:rsidRDefault="00BA4297">
            <w:pPr>
              <w:spacing w:after="1" w:line="280" w:lineRule="atLeast"/>
              <w:rPr>
                <w:rFonts w:ascii="Times New Roman" w:hAnsi="Times New Roman"/>
                <w:sz w:val="16"/>
                <w:szCs w:val="16"/>
              </w:rPr>
            </w:pPr>
          </w:p>
        </w:tc>
        <w:tc>
          <w:tcPr>
            <w:tcW w:w="1320" w:type="dxa"/>
          </w:tcPr>
          <w:p w:rsidR="00BA4297" w:rsidRPr="00B100F5" w:rsidRDefault="00BA4297">
            <w:pPr>
              <w:spacing w:after="1" w:line="280" w:lineRule="atLeast"/>
              <w:rPr>
                <w:rFonts w:ascii="Times New Roman" w:hAnsi="Times New Roman"/>
                <w:sz w:val="16"/>
                <w:szCs w:val="16"/>
              </w:rPr>
            </w:pPr>
          </w:p>
        </w:tc>
      </w:tr>
      <w:tr w:rsidR="00BA4297" w:rsidRPr="00B100F5" w:rsidTr="00B100F5">
        <w:tc>
          <w:tcPr>
            <w:tcW w:w="488" w:type="dxa"/>
          </w:tcPr>
          <w:p w:rsidR="00BA4297" w:rsidRPr="00B100F5" w:rsidRDefault="00BA4297">
            <w:pPr>
              <w:spacing w:after="1" w:line="280" w:lineRule="atLeast"/>
              <w:rPr>
                <w:rFonts w:ascii="Times New Roman" w:hAnsi="Times New Roman"/>
                <w:sz w:val="16"/>
                <w:szCs w:val="16"/>
              </w:rPr>
            </w:pPr>
          </w:p>
        </w:tc>
        <w:tc>
          <w:tcPr>
            <w:tcW w:w="708" w:type="dxa"/>
          </w:tcPr>
          <w:p w:rsidR="00BA4297" w:rsidRPr="00B100F5" w:rsidRDefault="00BA4297">
            <w:pPr>
              <w:spacing w:after="1" w:line="280" w:lineRule="atLeast"/>
              <w:rPr>
                <w:rFonts w:ascii="Times New Roman" w:hAnsi="Times New Roman"/>
                <w:sz w:val="16"/>
                <w:szCs w:val="16"/>
              </w:rPr>
            </w:pPr>
          </w:p>
        </w:tc>
        <w:tc>
          <w:tcPr>
            <w:tcW w:w="1276" w:type="dxa"/>
          </w:tcPr>
          <w:p w:rsidR="00BA4297" w:rsidRPr="00B100F5" w:rsidRDefault="00BA4297">
            <w:pPr>
              <w:spacing w:after="1" w:line="280" w:lineRule="atLeast"/>
              <w:rPr>
                <w:rFonts w:ascii="Times New Roman" w:hAnsi="Times New Roman"/>
                <w:sz w:val="16"/>
                <w:szCs w:val="16"/>
              </w:rPr>
            </w:pPr>
          </w:p>
        </w:tc>
        <w:tc>
          <w:tcPr>
            <w:tcW w:w="1559" w:type="dxa"/>
          </w:tcPr>
          <w:p w:rsidR="00BA4297" w:rsidRPr="00B100F5" w:rsidRDefault="00BA4297">
            <w:pPr>
              <w:spacing w:after="1" w:line="280" w:lineRule="atLeast"/>
              <w:rPr>
                <w:rFonts w:ascii="Times New Roman" w:hAnsi="Times New Roman"/>
                <w:sz w:val="16"/>
                <w:szCs w:val="16"/>
              </w:rPr>
            </w:pPr>
          </w:p>
        </w:tc>
        <w:tc>
          <w:tcPr>
            <w:tcW w:w="992" w:type="dxa"/>
          </w:tcPr>
          <w:p w:rsidR="00BA4297" w:rsidRPr="00B100F5" w:rsidRDefault="00BA4297">
            <w:pPr>
              <w:spacing w:after="1" w:line="280" w:lineRule="atLeast"/>
              <w:rPr>
                <w:rFonts w:ascii="Times New Roman" w:hAnsi="Times New Roman"/>
                <w:sz w:val="16"/>
                <w:szCs w:val="16"/>
              </w:rPr>
            </w:pPr>
          </w:p>
        </w:tc>
        <w:tc>
          <w:tcPr>
            <w:tcW w:w="1135" w:type="dxa"/>
            <w:gridSpan w:val="2"/>
          </w:tcPr>
          <w:p w:rsidR="00BA4297" w:rsidRPr="00B100F5" w:rsidRDefault="00BA4297">
            <w:pPr>
              <w:spacing w:after="1" w:line="280" w:lineRule="atLeast"/>
              <w:rPr>
                <w:rFonts w:ascii="Times New Roman" w:hAnsi="Times New Roman"/>
                <w:sz w:val="16"/>
                <w:szCs w:val="16"/>
              </w:rPr>
            </w:pPr>
          </w:p>
        </w:tc>
        <w:tc>
          <w:tcPr>
            <w:tcW w:w="425" w:type="dxa"/>
          </w:tcPr>
          <w:p w:rsidR="00BA4297" w:rsidRPr="00B100F5" w:rsidRDefault="00BA4297">
            <w:pPr>
              <w:spacing w:after="1" w:line="280" w:lineRule="atLeast"/>
              <w:rPr>
                <w:rFonts w:ascii="Times New Roman" w:hAnsi="Times New Roman"/>
                <w:sz w:val="16"/>
                <w:szCs w:val="16"/>
              </w:rPr>
            </w:pPr>
          </w:p>
        </w:tc>
        <w:tc>
          <w:tcPr>
            <w:tcW w:w="709" w:type="dxa"/>
          </w:tcPr>
          <w:p w:rsidR="00BA4297" w:rsidRPr="00B100F5" w:rsidRDefault="00BA4297">
            <w:pPr>
              <w:spacing w:after="1" w:line="280" w:lineRule="atLeast"/>
              <w:rPr>
                <w:rFonts w:ascii="Times New Roman" w:hAnsi="Times New Roman"/>
                <w:sz w:val="16"/>
                <w:szCs w:val="16"/>
              </w:rPr>
            </w:pPr>
          </w:p>
        </w:tc>
        <w:tc>
          <w:tcPr>
            <w:tcW w:w="960" w:type="dxa"/>
            <w:gridSpan w:val="2"/>
          </w:tcPr>
          <w:p w:rsidR="00BA4297" w:rsidRPr="00B100F5" w:rsidRDefault="00BA4297">
            <w:pPr>
              <w:spacing w:after="1" w:line="280" w:lineRule="atLeast"/>
              <w:rPr>
                <w:rFonts w:ascii="Times New Roman" w:hAnsi="Times New Roman"/>
                <w:sz w:val="16"/>
                <w:szCs w:val="16"/>
              </w:rPr>
            </w:pPr>
          </w:p>
        </w:tc>
        <w:tc>
          <w:tcPr>
            <w:tcW w:w="741" w:type="dxa"/>
            <w:gridSpan w:val="2"/>
          </w:tcPr>
          <w:p w:rsidR="00BA4297" w:rsidRPr="00B100F5" w:rsidRDefault="00BA4297">
            <w:pPr>
              <w:spacing w:after="1" w:line="280" w:lineRule="atLeast"/>
              <w:rPr>
                <w:rFonts w:ascii="Times New Roman" w:hAnsi="Times New Roman"/>
                <w:sz w:val="16"/>
                <w:szCs w:val="16"/>
              </w:rPr>
            </w:pPr>
          </w:p>
        </w:tc>
        <w:tc>
          <w:tcPr>
            <w:tcW w:w="708" w:type="dxa"/>
          </w:tcPr>
          <w:p w:rsidR="00BA4297" w:rsidRPr="00B100F5" w:rsidRDefault="00BA4297">
            <w:pPr>
              <w:spacing w:after="1" w:line="280" w:lineRule="atLeast"/>
              <w:rPr>
                <w:rFonts w:ascii="Times New Roman" w:hAnsi="Times New Roman"/>
                <w:sz w:val="16"/>
                <w:szCs w:val="16"/>
              </w:rPr>
            </w:pPr>
          </w:p>
        </w:tc>
        <w:tc>
          <w:tcPr>
            <w:tcW w:w="993" w:type="dxa"/>
          </w:tcPr>
          <w:p w:rsidR="00BA4297" w:rsidRPr="00B100F5" w:rsidRDefault="00BA4297">
            <w:pPr>
              <w:spacing w:after="1" w:line="280" w:lineRule="atLeast"/>
              <w:rPr>
                <w:rFonts w:ascii="Times New Roman" w:hAnsi="Times New Roman"/>
                <w:sz w:val="16"/>
                <w:szCs w:val="16"/>
              </w:rPr>
            </w:pPr>
          </w:p>
        </w:tc>
        <w:tc>
          <w:tcPr>
            <w:tcW w:w="1417" w:type="dxa"/>
          </w:tcPr>
          <w:p w:rsidR="00BA4297" w:rsidRPr="00B100F5" w:rsidRDefault="00BA4297">
            <w:pPr>
              <w:spacing w:after="1" w:line="280" w:lineRule="atLeast"/>
              <w:rPr>
                <w:rFonts w:ascii="Times New Roman" w:hAnsi="Times New Roman"/>
                <w:sz w:val="16"/>
                <w:szCs w:val="16"/>
              </w:rPr>
            </w:pPr>
          </w:p>
        </w:tc>
        <w:tc>
          <w:tcPr>
            <w:tcW w:w="851" w:type="dxa"/>
          </w:tcPr>
          <w:p w:rsidR="00BA4297" w:rsidRPr="00B100F5" w:rsidRDefault="00BA4297">
            <w:pPr>
              <w:spacing w:after="1" w:line="280" w:lineRule="atLeast"/>
              <w:rPr>
                <w:rFonts w:ascii="Times New Roman" w:hAnsi="Times New Roman"/>
                <w:sz w:val="16"/>
                <w:szCs w:val="16"/>
              </w:rPr>
            </w:pPr>
          </w:p>
        </w:tc>
        <w:tc>
          <w:tcPr>
            <w:tcW w:w="1320" w:type="dxa"/>
          </w:tcPr>
          <w:p w:rsidR="00BA4297" w:rsidRPr="00B100F5" w:rsidRDefault="00BA4297">
            <w:pPr>
              <w:spacing w:after="1" w:line="280" w:lineRule="atLeast"/>
              <w:rPr>
                <w:rFonts w:ascii="Times New Roman" w:hAnsi="Times New Roman"/>
                <w:sz w:val="16"/>
                <w:szCs w:val="16"/>
              </w:rPr>
            </w:pPr>
          </w:p>
        </w:tc>
      </w:tr>
      <w:tr w:rsidR="00BA4297" w:rsidRPr="00B100F5" w:rsidTr="00B100F5">
        <w:tc>
          <w:tcPr>
            <w:tcW w:w="5983" w:type="dxa"/>
            <w:gridSpan w:val="6"/>
          </w:tcPr>
          <w:p w:rsidR="00BA4297" w:rsidRPr="00B100F5" w:rsidRDefault="00BA4297">
            <w:pPr>
              <w:spacing w:after="1" w:line="280" w:lineRule="atLeast"/>
              <w:jc w:val="right"/>
              <w:rPr>
                <w:rFonts w:ascii="Times New Roman" w:hAnsi="Times New Roman"/>
                <w:sz w:val="16"/>
                <w:szCs w:val="16"/>
              </w:rPr>
            </w:pPr>
            <w:r w:rsidRPr="00B100F5">
              <w:rPr>
                <w:rFonts w:ascii="Times New Roman" w:hAnsi="Times New Roman"/>
                <w:sz w:val="16"/>
                <w:szCs w:val="16"/>
              </w:rPr>
              <w:t>Итого по коду БК</w:t>
            </w:r>
          </w:p>
        </w:tc>
        <w:tc>
          <w:tcPr>
            <w:tcW w:w="600" w:type="dxa"/>
            <w:gridSpan w:val="2"/>
          </w:tcPr>
          <w:p w:rsidR="00BA4297" w:rsidRPr="00B100F5" w:rsidRDefault="00BA4297">
            <w:pPr>
              <w:spacing w:after="1" w:line="280" w:lineRule="atLeast"/>
              <w:rPr>
                <w:rFonts w:ascii="Times New Roman" w:hAnsi="Times New Roman"/>
                <w:sz w:val="16"/>
                <w:szCs w:val="16"/>
              </w:rPr>
            </w:pPr>
          </w:p>
        </w:tc>
        <w:tc>
          <w:tcPr>
            <w:tcW w:w="709" w:type="dxa"/>
          </w:tcPr>
          <w:p w:rsidR="00BA4297" w:rsidRPr="00B100F5" w:rsidRDefault="00BA4297">
            <w:pPr>
              <w:spacing w:after="1" w:line="280" w:lineRule="atLeast"/>
              <w:rPr>
                <w:rFonts w:ascii="Times New Roman" w:hAnsi="Times New Roman"/>
                <w:sz w:val="16"/>
                <w:szCs w:val="16"/>
              </w:rPr>
            </w:pPr>
          </w:p>
        </w:tc>
        <w:tc>
          <w:tcPr>
            <w:tcW w:w="600" w:type="dxa"/>
          </w:tcPr>
          <w:p w:rsidR="00BA4297" w:rsidRPr="00B100F5" w:rsidRDefault="00BA4297">
            <w:pPr>
              <w:spacing w:after="1" w:line="280" w:lineRule="atLeast"/>
              <w:rPr>
                <w:rFonts w:ascii="Times New Roman" w:hAnsi="Times New Roman"/>
                <w:sz w:val="16"/>
                <w:szCs w:val="16"/>
              </w:rPr>
            </w:pPr>
          </w:p>
        </w:tc>
        <w:tc>
          <w:tcPr>
            <w:tcW w:w="840" w:type="dxa"/>
            <w:gridSpan w:val="2"/>
          </w:tcPr>
          <w:p w:rsidR="00BA4297" w:rsidRPr="00B100F5" w:rsidRDefault="00BA4297">
            <w:pPr>
              <w:spacing w:after="1" w:line="280" w:lineRule="atLeast"/>
              <w:rPr>
                <w:rFonts w:ascii="Times New Roman" w:hAnsi="Times New Roman"/>
                <w:sz w:val="16"/>
                <w:szCs w:val="16"/>
              </w:rPr>
            </w:pPr>
          </w:p>
        </w:tc>
        <w:tc>
          <w:tcPr>
            <w:tcW w:w="969" w:type="dxa"/>
            <w:gridSpan w:val="2"/>
          </w:tcPr>
          <w:p w:rsidR="00BA4297" w:rsidRPr="00B100F5" w:rsidRDefault="00BA4297">
            <w:pPr>
              <w:spacing w:after="1" w:line="280" w:lineRule="atLeast"/>
              <w:rPr>
                <w:rFonts w:ascii="Times New Roman" w:hAnsi="Times New Roman"/>
                <w:sz w:val="16"/>
                <w:szCs w:val="16"/>
              </w:rPr>
            </w:pPr>
          </w:p>
        </w:tc>
        <w:tc>
          <w:tcPr>
            <w:tcW w:w="993"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c>
          <w:tcPr>
            <w:tcW w:w="1417"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c>
          <w:tcPr>
            <w:tcW w:w="851"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c>
          <w:tcPr>
            <w:tcW w:w="1320"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r>
      <w:tr w:rsidR="00BA4297" w:rsidRPr="00B100F5" w:rsidTr="00B100F5">
        <w:tc>
          <w:tcPr>
            <w:tcW w:w="5983" w:type="dxa"/>
            <w:gridSpan w:val="6"/>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Итого объем финансового обеспечения, предусмотренного на заключение контрактов</w:t>
            </w:r>
          </w:p>
        </w:tc>
        <w:tc>
          <w:tcPr>
            <w:tcW w:w="600" w:type="dxa"/>
            <w:gridSpan w:val="2"/>
          </w:tcPr>
          <w:p w:rsidR="00BA4297" w:rsidRPr="00B100F5" w:rsidRDefault="00BA4297">
            <w:pPr>
              <w:spacing w:after="1" w:line="280" w:lineRule="atLeast"/>
              <w:rPr>
                <w:rFonts w:ascii="Times New Roman" w:hAnsi="Times New Roman"/>
                <w:sz w:val="16"/>
                <w:szCs w:val="16"/>
              </w:rPr>
            </w:pPr>
          </w:p>
        </w:tc>
        <w:tc>
          <w:tcPr>
            <w:tcW w:w="709" w:type="dxa"/>
          </w:tcPr>
          <w:p w:rsidR="00BA4297" w:rsidRPr="00B100F5" w:rsidRDefault="00BA4297">
            <w:pPr>
              <w:spacing w:after="1" w:line="280" w:lineRule="atLeast"/>
              <w:rPr>
                <w:rFonts w:ascii="Times New Roman" w:hAnsi="Times New Roman"/>
                <w:sz w:val="16"/>
                <w:szCs w:val="16"/>
              </w:rPr>
            </w:pPr>
          </w:p>
        </w:tc>
        <w:tc>
          <w:tcPr>
            <w:tcW w:w="600" w:type="dxa"/>
          </w:tcPr>
          <w:p w:rsidR="00BA4297" w:rsidRPr="00B100F5" w:rsidRDefault="00BA4297">
            <w:pPr>
              <w:spacing w:after="1" w:line="280" w:lineRule="atLeast"/>
              <w:rPr>
                <w:rFonts w:ascii="Times New Roman" w:hAnsi="Times New Roman"/>
                <w:sz w:val="16"/>
                <w:szCs w:val="16"/>
              </w:rPr>
            </w:pPr>
          </w:p>
        </w:tc>
        <w:tc>
          <w:tcPr>
            <w:tcW w:w="840" w:type="dxa"/>
            <w:gridSpan w:val="2"/>
          </w:tcPr>
          <w:p w:rsidR="00BA4297" w:rsidRPr="00B100F5" w:rsidRDefault="00BA4297">
            <w:pPr>
              <w:spacing w:after="1" w:line="280" w:lineRule="atLeast"/>
              <w:rPr>
                <w:rFonts w:ascii="Times New Roman" w:hAnsi="Times New Roman"/>
                <w:sz w:val="16"/>
                <w:szCs w:val="16"/>
              </w:rPr>
            </w:pPr>
          </w:p>
        </w:tc>
        <w:tc>
          <w:tcPr>
            <w:tcW w:w="969" w:type="dxa"/>
            <w:gridSpan w:val="2"/>
          </w:tcPr>
          <w:p w:rsidR="00BA4297" w:rsidRPr="00B100F5" w:rsidRDefault="00BA4297">
            <w:pPr>
              <w:spacing w:after="1" w:line="280" w:lineRule="atLeast"/>
              <w:rPr>
                <w:rFonts w:ascii="Times New Roman" w:hAnsi="Times New Roman"/>
                <w:sz w:val="16"/>
                <w:szCs w:val="16"/>
              </w:rPr>
            </w:pPr>
          </w:p>
        </w:tc>
        <w:tc>
          <w:tcPr>
            <w:tcW w:w="993"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c>
          <w:tcPr>
            <w:tcW w:w="1417"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c>
          <w:tcPr>
            <w:tcW w:w="851"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c>
          <w:tcPr>
            <w:tcW w:w="1320" w:type="dxa"/>
          </w:tcPr>
          <w:p w:rsidR="00BA4297" w:rsidRPr="00B100F5" w:rsidRDefault="00BA4297">
            <w:pPr>
              <w:spacing w:after="1" w:line="280" w:lineRule="atLeast"/>
              <w:jc w:val="center"/>
              <w:rPr>
                <w:rFonts w:ascii="Times New Roman" w:hAnsi="Times New Roman"/>
                <w:sz w:val="16"/>
                <w:szCs w:val="16"/>
              </w:rPr>
            </w:pPr>
            <w:r w:rsidRPr="00B100F5">
              <w:rPr>
                <w:rFonts w:ascii="Times New Roman" w:hAnsi="Times New Roman"/>
                <w:sz w:val="16"/>
                <w:szCs w:val="16"/>
              </w:rPr>
              <w:t>X</w:t>
            </w:r>
          </w:p>
        </w:tc>
      </w:tr>
    </w:tbl>
    <w:p w:rsidR="00BA4297" w:rsidRPr="00B100F5" w:rsidRDefault="00BA4297">
      <w:pPr>
        <w:spacing w:after="1" w:line="280" w:lineRule="atLeast"/>
        <w:jc w:val="both"/>
        <w:rPr>
          <w:rFonts w:ascii="Times New Roman" w:hAnsi="Times New Roman"/>
          <w:sz w:val="16"/>
          <w:szCs w:val="16"/>
        </w:rPr>
      </w:pPr>
    </w:p>
    <w:p w:rsidR="00BA4297" w:rsidRPr="00B100F5" w:rsidRDefault="00BA4297">
      <w:pPr>
        <w:spacing w:after="1" w:line="200" w:lineRule="atLeast"/>
        <w:jc w:val="both"/>
        <w:rPr>
          <w:rFonts w:ascii="Times New Roman" w:hAnsi="Times New Roman"/>
          <w:sz w:val="16"/>
          <w:szCs w:val="16"/>
        </w:rPr>
      </w:pPr>
      <w:r w:rsidRPr="00B100F5">
        <w:rPr>
          <w:rFonts w:ascii="Times New Roman" w:hAnsi="Times New Roman"/>
          <w:sz w:val="16"/>
          <w:szCs w:val="16"/>
        </w:rPr>
        <w:t>___________________________________   ___________   "__" __________ 20__ г.</w:t>
      </w:r>
    </w:p>
    <w:p w:rsidR="00BA4297" w:rsidRPr="00B100F5" w:rsidRDefault="00BA4297">
      <w:pPr>
        <w:spacing w:after="1" w:line="200" w:lineRule="atLeast"/>
        <w:jc w:val="both"/>
        <w:rPr>
          <w:rFonts w:ascii="Times New Roman" w:hAnsi="Times New Roman"/>
          <w:sz w:val="16"/>
          <w:szCs w:val="16"/>
        </w:rPr>
      </w:pPr>
      <w:r w:rsidRPr="00B100F5">
        <w:rPr>
          <w:rFonts w:ascii="Times New Roman" w:hAnsi="Times New Roman"/>
          <w:sz w:val="16"/>
          <w:szCs w:val="16"/>
        </w:rPr>
        <w:t xml:space="preserve">  (ф.и.о., должность руководителя      (подпись)      (дата утверждения)</w:t>
      </w:r>
    </w:p>
    <w:p w:rsidR="00BA4297" w:rsidRPr="00B100F5" w:rsidRDefault="00BA4297">
      <w:pPr>
        <w:spacing w:after="1" w:line="200" w:lineRule="atLeast"/>
        <w:jc w:val="both"/>
        <w:rPr>
          <w:rFonts w:ascii="Times New Roman" w:hAnsi="Times New Roman"/>
          <w:sz w:val="16"/>
          <w:szCs w:val="16"/>
        </w:rPr>
      </w:pPr>
      <w:r w:rsidRPr="00B100F5">
        <w:rPr>
          <w:rFonts w:ascii="Times New Roman" w:hAnsi="Times New Roman"/>
          <w:sz w:val="16"/>
          <w:szCs w:val="16"/>
        </w:rPr>
        <w:t>(уполномоченного должностного лица)</w:t>
      </w:r>
    </w:p>
    <w:p w:rsidR="00BA4297" w:rsidRPr="00B100F5" w:rsidRDefault="00BA4297">
      <w:pPr>
        <w:spacing w:after="1" w:line="200" w:lineRule="atLeast"/>
        <w:jc w:val="both"/>
        <w:rPr>
          <w:rFonts w:ascii="Times New Roman" w:hAnsi="Times New Roman"/>
          <w:sz w:val="16"/>
          <w:szCs w:val="16"/>
        </w:rPr>
      </w:pPr>
      <w:r w:rsidRPr="00B100F5">
        <w:rPr>
          <w:rFonts w:ascii="Times New Roman" w:hAnsi="Times New Roman"/>
          <w:sz w:val="16"/>
          <w:szCs w:val="16"/>
        </w:rPr>
        <w:t xml:space="preserve">           заказчика)</w:t>
      </w:r>
    </w:p>
    <w:p w:rsidR="00BA4297" w:rsidRPr="00B100F5" w:rsidRDefault="00BA4297">
      <w:pPr>
        <w:spacing w:after="1" w:line="200" w:lineRule="atLeast"/>
        <w:jc w:val="both"/>
        <w:rPr>
          <w:rFonts w:ascii="Times New Roman" w:hAnsi="Times New Roman"/>
          <w:sz w:val="16"/>
          <w:szCs w:val="16"/>
        </w:rPr>
      </w:pPr>
      <w:r w:rsidRPr="00B100F5">
        <w:rPr>
          <w:rFonts w:ascii="Times New Roman" w:hAnsi="Times New Roman"/>
          <w:sz w:val="16"/>
          <w:szCs w:val="16"/>
        </w:rPr>
        <w:t>___________________________________   ___________  М.П.</w:t>
      </w:r>
    </w:p>
    <w:p w:rsidR="00BA4297" w:rsidRPr="00B100F5" w:rsidRDefault="00BA4297">
      <w:pPr>
        <w:spacing w:after="1" w:line="200" w:lineRule="atLeast"/>
        <w:jc w:val="both"/>
        <w:rPr>
          <w:rFonts w:ascii="Times New Roman" w:hAnsi="Times New Roman"/>
          <w:sz w:val="16"/>
          <w:szCs w:val="16"/>
        </w:rPr>
      </w:pPr>
      <w:r w:rsidRPr="00B100F5">
        <w:rPr>
          <w:rFonts w:ascii="Times New Roman" w:hAnsi="Times New Roman"/>
          <w:sz w:val="16"/>
          <w:szCs w:val="16"/>
        </w:rPr>
        <w:t>(ф.и.о. ответственного исполнителя)    (подпись)</w:t>
      </w:r>
    </w:p>
    <w:p w:rsidR="00BA4297" w:rsidRPr="00B100F5" w:rsidRDefault="00BA4297">
      <w:pPr>
        <w:spacing w:after="1" w:line="280" w:lineRule="atLeast"/>
        <w:jc w:val="both"/>
        <w:rPr>
          <w:rFonts w:ascii="Times New Roman" w:hAnsi="Times New Roman"/>
          <w:sz w:val="16"/>
          <w:szCs w:val="16"/>
        </w:rPr>
      </w:pPr>
    </w:p>
    <w:p w:rsidR="00BA4297" w:rsidRPr="00B100F5" w:rsidRDefault="00BA4297">
      <w:pPr>
        <w:spacing w:after="1" w:line="280" w:lineRule="atLeast"/>
        <w:ind w:firstLine="540"/>
        <w:jc w:val="both"/>
        <w:rPr>
          <w:rFonts w:ascii="Times New Roman" w:hAnsi="Times New Roman"/>
          <w:sz w:val="16"/>
          <w:szCs w:val="16"/>
        </w:rPr>
      </w:pPr>
      <w:r w:rsidRPr="00B100F5">
        <w:rPr>
          <w:rFonts w:ascii="Times New Roman" w:hAnsi="Times New Roman"/>
          <w:sz w:val="16"/>
          <w:szCs w:val="16"/>
        </w:rPr>
        <w:t>--------------------------------</w:t>
      </w:r>
    </w:p>
    <w:p w:rsidR="00BA4297" w:rsidRPr="00B100F5" w:rsidRDefault="00BA4297">
      <w:pPr>
        <w:spacing w:after="1" w:line="280" w:lineRule="atLeast"/>
        <w:ind w:firstLine="540"/>
        <w:jc w:val="both"/>
        <w:rPr>
          <w:rFonts w:ascii="Times New Roman" w:hAnsi="Times New Roman"/>
          <w:sz w:val="16"/>
          <w:szCs w:val="16"/>
        </w:rPr>
      </w:pPr>
      <w:bookmarkStart w:id="8" w:name="P265"/>
      <w:bookmarkEnd w:id="8"/>
      <w:r w:rsidRPr="00B100F5">
        <w:rPr>
          <w:rFonts w:ascii="Times New Roman" w:hAnsi="Times New Roman"/>
          <w:sz w:val="16"/>
          <w:szCs w:val="16"/>
        </w:rPr>
        <w:lastRenderedPageBreak/>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
    <w:p w:rsidR="00BA4297" w:rsidRPr="00B100F5" w:rsidRDefault="00BA4297">
      <w:pPr>
        <w:spacing w:after="1" w:line="280" w:lineRule="atLeast"/>
        <w:ind w:firstLine="540"/>
        <w:jc w:val="both"/>
        <w:rPr>
          <w:rFonts w:ascii="Times New Roman" w:hAnsi="Times New Roman"/>
          <w:sz w:val="16"/>
          <w:szCs w:val="16"/>
        </w:rPr>
      </w:pPr>
      <w:bookmarkStart w:id="9" w:name="P266"/>
      <w:bookmarkEnd w:id="9"/>
      <w:r w:rsidRPr="00B100F5">
        <w:rPr>
          <w:rFonts w:ascii="Times New Roman" w:hAnsi="Times New Roman"/>
          <w:sz w:val="16"/>
          <w:szCs w:val="16"/>
        </w:rPr>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6" w:history="1">
        <w:r w:rsidRPr="00B100F5">
          <w:rPr>
            <w:rFonts w:ascii="Times New Roman" w:hAnsi="Times New Roman"/>
            <w:sz w:val="16"/>
            <w:szCs w:val="16"/>
          </w:rPr>
          <w:t>классификатора</w:t>
        </w:r>
      </w:hyperlink>
      <w:r w:rsidRPr="00B100F5">
        <w:rPr>
          <w:rFonts w:ascii="Times New Roman" w:hAnsi="Times New Roman"/>
          <w:sz w:val="16"/>
          <w:szCs w:val="16"/>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7" w:history="1">
        <w:r w:rsidRPr="00B100F5">
          <w:rPr>
            <w:rFonts w:ascii="Times New Roman" w:hAnsi="Times New Roman"/>
            <w:sz w:val="16"/>
            <w:szCs w:val="16"/>
          </w:rPr>
          <w:t>классификатора</w:t>
        </w:r>
      </w:hyperlink>
      <w:r w:rsidRPr="00B100F5">
        <w:rPr>
          <w:rFonts w:ascii="Times New Roman" w:hAnsi="Times New Roman"/>
          <w:sz w:val="16"/>
          <w:szCs w:val="16"/>
        </w:rPr>
        <w:t xml:space="preserve"> продукции по видам экономической деятельности. 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классификатора продукции по видам экономической деятельности, а с 1 января 2016 г. - на основе кода Общероссийского </w:t>
      </w:r>
      <w:hyperlink r:id="rId38" w:history="1">
        <w:r w:rsidRPr="00B100F5">
          <w:rPr>
            <w:rFonts w:ascii="Times New Roman" w:hAnsi="Times New Roman"/>
            <w:sz w:val="16"/>
            <w:szCs w:val="16"/>
          </w:rPr>
          <w:t>классификатора</w:t>
        </w:r>
      </w:hyperlink>
      <w:r w:rsidRPr="00B100F5">
        <w:rPr>
          <w:rFonts w:ascii="Times New Roman" w:hAnsi="Times New Roman"/>
          <w:sz w:val="16"/>
          <w:szCs w:val="16"/>
        </w:rPr>
        <w:t xml:space="preserve"> продукции по видам экономической деятельности.</w:t>
      </w:r>
    </w:p>
    <w:p w:rsidR="00BA4297" w:rsidRPr="00B100F5" w:rsidRDefault="00BA4297">
      <w:pPr>
        <w:spacing w:after="1" w:line="280" w:lineRule="atLeast"/>
        <w:ind w:firstLine="540"/>
        <w:jc w:val="both"/>
        <w:rPr>
          <w:rFonts w:ascii="Times New Roman" w:hAnsi="Times New Roman"/>
          <w:sz w:val="16"/>
          <w:szCs w:val="16"/>
        </w:rPr>
      </w:pPr>
      <w:r w:rsidRPr="00B100F5">
        <w:rPr>
          <w:rFonts w:ascii="Times New Roman" w:hAnsi="Times New Roman"/>
          <w:sz w:val="16"/>
          <w:szCs w:val="16"/>
        </w:rPr>
        <w:t>&lt;***&gt; Графа заполняется в случае, если планируемая закупка включена в государственную (муниципальную) программу.</w:t>
      </w:r>
    </w:p>
    <w:p w:rsidR="00BA4297" w:rsidRPr="00B100F5" w:rsidRDefault="00BA4297">
      <w:pPr>
        <w:spacing w:after="1" w:line="280" w:lineRule="atLeast"/>
        <w:ind w:firstLine="540"/>
        <w:jc w:val="both"/>
        <w:rPr>
          <w:rFonts w:ascii="Times New Roman" w:hAnsi="Times New Roman"/>
          <w:sz w:val="16"/>
          <w:szCs w:val="16"/>
        </w:rPr>
      </w:pPr>
    </w:p>
    <w:p w:rsidR="00BA4297" w:rsidRPr="00B100F5" w:rsidRDefault="00BA4297">
      <w:pPr>
        <w:spacing w:after="1" w:line="280" w:lineRule="atLeast"/>
        <w:ind w:firstLine="540"/>
        <w:jc w:val="both"/>
        <w:rPr>
          <w:rFonts w:ascii="Times New Roman" w:hAnsi="Times New Roman"/>
          <w:sz w:val="16"/>
          <w:szCs w:val="16"/>
        </w:rPr>
      </w:pPr>
    </w:p>
    <w:p w:rsidR="00BA4297" w:rsidRPr="00B100F5" w:rsidRDefault="00BA4297">
      <w:pPr>
        <w:pBdr>
          <w:top w:val="single" w:sz="6" w:space="0" w:color="auto"/>
        </w:pBdr>
        <w:spacing w:before="100" w:after="100"/>
        <w:jc w:val="both"/>
        <w:rPr>
          <w:rFonts w:ascii="Times New Roman" w:hAnsi="Times New Roman"/>
          <w:sz w:val="16"/>
          <w:szCs w:val="16"/>
        </w:rPr>
      </w:pPr>
    </w:p>
    <w:p w:rsidR="00EF210B" w:rsidRPr="008716E9" w:rsidRDefault="00EF210B" w:rsidP="00EF210B">
      <w:pPr>
        <w:spacing w:after="0" w:line="264" w:lineRule="auto"/>
        <w:jc w:val="right"/>
        <w:rPr>
          <w:rFonts w:ascii="Times New Roman" w:hAnsi="Times New Roman"/>
          <w:color w:val="000000"/>
          <w:sz w:val="28"/>
          <w:szCs w:val="28"/>
        </w:rPr>
      </w:pPr>
    </w:p>
    <w:sectPr w:rsidR="00EF210B" w:rsidRPr="008716E9" w:rsidSect="00B100F5">
      <w:footerReference w:type="even" r:id="rId39"/>
      <w:footerReference w:type="default" r:id="rId40"/>
      <w:pgSz w:w="16838" w:h="11906" w:orient="landscape"/>
      <w:pgMar w:top="567" w:right="567" w:bottom="1134" w:left="567"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2C" w:rsidRDefault="00CD372C">
      <w:r>
        <w:separator/>
      </w:r>
    </w:p>
  </w:endnote>
  <w:endnote w:type="continuationSeparator" w:id="0">
    <w:p w:rsidR="00CD372C" w:rsidRDefault="00CD3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02" w:rsidRDefault="00EB28E9" w:rsidP="00631800">
    <w:pPr>
      <w:pStyle w:val="a6"/>
      <w:framePr w:wrap="around" w:vAnchor="text" w:hAnchor="margin" w:xAlign="right" w:y="1"/>
      <w:rPr>
        <w:rStyle w:val="a8"/>
      </w:rPr>
    </w:pPr>
    <w:r>
      <w:rPr>
        <w:rStyle w:val="a8"/>
      </w:rPr>
      <w:fldChar w:fldCharType="begin"/>
    </w:r>
    <w:r w:rsidR="00735602">
      <w:rPr>
        <w:rStyle w:val="a8"/>
      </w:rPr>
      <w:instrText xml:space="preserve">PAGE  </w:instrText>
    </w:r>
    <w:r>
      <w:rPr>
        <w:rStyle w:val="a8"/>
      </w:rPr>
      <w:fldChar w:fldCharType="end"/>
    </w:r>
  </w:p>
  <w:p w:rsidR="00735602" w:rsidRDefault="00735602" w:rsidP="0063180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602" w:rsidRDefault="00EB28E9" w:rsidP="00631800">
    <w:pPr>
      <w:pStyle w:val="a6"/>
      <w:framePr w:wrap="around" w:vAnchor="text" w:hAnchor="margin" w:xAlign="right" w:y="1"/>
      <w:rPr>
        <w:rStyle w:val="a8"/>
      </w:rPr>
    </w:pPr>
    <w:r>
      <w:rPr>
        <w:rStyle w:val="a8"/>
      </w:rPr>
      <w:fldChar w:fldCharType="begin"/>
    </w:r>
    <w:r w:rsidR="00735602">
      <w:rPr>
        <w:rStyle w:val="a8"/>
      </w:rPr>
      <w:instrText xml:space="preserve">PAGE  </w:instrText>
    </w:r>
    <w:r>
      <w:rPr>
        <w:rStyle w:val="a8"/>
      </w:rPr>
      <w:fldChar w:fldCharType="separate"/>
    </w:r>
    <w:r w:rsidR="00B100F5">
      <w:rPr>
        <w:rStyle w:val="a8"/>
        <w:noProof/>
      </w:rPr>
      <w:t>1</w:t>
    </w:r>
    <w:r>
      <w:rPr>
        <w:rStyle w:val="a8"/>
      </w:rPr>
      <w:fldChar w:fldCharType="end"/>
    </w:r>
  </w:p>
  <w:p w:rsidR="00735602" w:rsidRDefault="00735602" w:rsidP="0063180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2C" w:rsidRDefault="00CD372C">
      <w:r>
        <w:separator/>
      </w:r>
    </w:p>
  </w:footnote>
  <w:footnote w:type="continuationSeparator" w:id="0">
    <w:p w:rsidR="00CD372C" w:rsidRDefault="00CD3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2823CC"/>
    <w:lvl w:ilvl="0">
      <w:numFmt w:val="bullet"/>
      <w:lvlText w:val="*"/>
      <w:lvlJc w:val="left"/>
    </w:lvl>
  </w:abstractNum>
  <w:abstractNum w:abstractNumId="1">
    <w:nsid w:val="1EF4336F"/>
    <w:multiLevelType w:val="hybridMultilevel"/>
    <w:tmpl w:val="A822A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446979"/>
    <w:multiLevelType w:val="hybridMultilevel"/>
    <w:tmpl w:val="49BC4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71A3717"/>
    <w:multiLevelType w:val="hybridMultilevel"/>
    <w:tmpl w:val="372881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BE941CD"/>
    <w:multiLevelType w:val="hybridMultilevel"/>
    <w:tmpl w:val="0BAC0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168F"/>
    <w:rsid w:val="00010D8F"/>
    <w:rsid w:val="00015B71"/>
    <w:rsid w:val="00017DD1"/>
    <w:rsid w:val="00020A49"/>
    <w:rsid w:val="0002133E"/>
    <w:rsid w:val="0002249D"/>
    <w:rsid w:val="00022B7C"/>
    <w:rsid w:val="00024B3B"/>
    <w:rsid w:val="00033E3D"/>
    <w:rsid w:val="00041870"/>
    <w:rsid w:val="00047D1B"/>
    <w:rsid w:val="00057489"/>
    <w:rsid w:val="00060224"/>
    <w:rsid w:val="0007168F"/>
    <w:rsid w:val="000740F7"/>
    <w:rsid w:val="00082D71"/>
    <w:rsid w:val="00084DF0"/>
    <w:rsid w:val="00087BF6"/>
    <w:rsid w:val="00096C0E"/>
    <w:rsid w:val="000A107B"/>
    <w:rsid w:val="000B1E6A"/>
    <w:rsid w:val="000B5320"/>
    <w:rsid w:val="000C033C"/>
    <w:rsid w:val="000C2AFF"/>
    <w:rsid w:val="000D436B"/>
    <w:rsid w:val="000E78E7"/>
    <w:rsid w:val="000F2DF4"/>
    <w:rsid w:val="00111FAF"/>
    <w:rsid w:val="00116E8C"/>
    <w:rsid w:val="0012229C"/>
    <w:rsid w:val="001305A9"/>
    <w:rsid w:val="00132A6D"/>
    <w:rsid w:val="00137197"/>
    <w:rsid w:val="00140BD5"/>
    <w:rsid w:val="0014520B"/>
    <w:rsid w:val="00146B60"/>
    <w:rsid w:val="00162803"/>
    <w:rsid w:val="00167AB9"/>
    <w:rsid w:val="0017144B"/>
    <w:rsid w:val="00177AB5"/>
    <w:rsid w:val="00181102"/>
    <w:rsid w:val="00186CB3"/>
    <w:rsid w:val="00192022"/>
    <w:rsid w:val="001943FA"/>
    <w:rsid w:val="001965C0"/>
    <w:rsid w:val="0019746E"/>
    <w:rsid w:val="001A096A"/>
    <w:rsid w:val="001C2EEF"/>
    <w:rsid w:val="001C452F"/>
    <w:rsid w:val="001D11AF"/>
    <w:rsid w:val="001D2BFB"/>
    <w:rsid w:val="001D2DD2"/>
    <w:rsid w:val="001E21BB"/>
    <w:rsid w:val="001E461D"/>
    <w:rsid w:val="001E6D14"/>
    <w:rsid w:val="001F2009"/>
    <w:rsid w:val="001F21EA"/>
    <w:rsid w:val="00200BF8"/>
    <w:rsid w:val="00202296"/>
    <w:rsid w:val="00221A09"/>
    <w:rsid w:val="00231979"/>
    <w:rsid w:val="00231CD4"/>
    <w:rsid w:val="00234C28"/>
    <w:rsid w:val="002563FD"/>
    <w:rsid w:val="00261279"/>
    <w:rsid w:val="002639EC"/>
    <w:rsid w:val="00282AD4"/>
    <w:rsid w:val="0028380C"/>
    <w:rsid w:val="002964F0"/>
    <w:rsid w:val="002A18AE"/>
    <w:rsid w:val="002B01E7"/>
    <w:rsid w:val="002C3983"/>
    <w:rsid w:val="002C77E0"/>
    <w:rsid w:val="002D1939"/>
    <w:rsid w:val="002D662A"/>
    <w:rsid w:val="002D7B97"/>
    <w:rsid w:val="002D7ECC"/>
    <w:rsid w:val="002F2BED"/>
    <w:rsid w:val="002F7EFA"/>
    <w:rsid w:val="003029EE"/>
    <w:rsid w:val="00314DEA"/>
    <w:rsid w:val="00331977"/>
    <w:rsid w:val="003364EB"/>
    <w:rsid w:val="00350E5A"/>
    <w:rsid w:val="00351D83"/>
    <w:rsid w:val="00352EA6"/>
    <w:rsid w:val="00367F02"/>
    <w:rsid w:val="003707C3"/>
    <w:rsid w:val="003839AC"/>
    <w:rsid w:val="00383FD6"/>
    <w:rsid w:val="003944C2"/>
    <w:rsid w:val="00397D45"/>
    <w:rsid w:val="003A1166"/>
    <w:rsid w:val="003A524A"/>
    <w:rsid w:val="003D10D5"/>
    <w:rsid w:val="003F0FA8"/>
    <w:rsid w:val="003F2704"/>
    <w:rsid w:val="003F398A"/>
    <w:rsid w:val="003F7024"/>
    <w:rsid w:val="00400E00"/>
    <w:rsid w:val="0040407C"/>
    <w:rsid w:val="00412A77"/>
    <w:rsid w:val="00430825"/>
    <w:rsid w:val="004460D2"/>
    <w:rsid w:val="004518EF"/>
    <w:rsid w:val="0046084D"/>
    <w:rsid w:val="00463C6A"/>
    <w:rsid w:val="00472F14"/>
    <w:rsid w:val="004750FC"/>
    <w:rsid w:val="004764DC"/>
    <w:rsid w:val="004837BF"/>
    <w:rsid w:val="004925AE"/>
    <w:rsid w:val="00492887"/>
    <w:rsid w:val="004A7D3D"/>
    <w:rsid w:val="004B6AC2"/>
    <w:rsid w:val="004C1188"/>
    <w:rsid w:val="004C28C2"/>
    <w:rsid w:val="004D31E8"/>
    <w:rsid w:val="004D6D8F"/>
    <w:rsid w:val="00500063"/>
    <w:rsid w:val="00515316"/>
    <w:rsid w:val="00515A23"/>
    <w:rsid w:val="0052244F"/>
    <w:rsid w:val="00523DAA"/>
    <w:rsid w:val="0052539C"/>
    <w:rsid w:val="00534D2D"/>
    <w:rsid w:val="00536FDC"/>
    <w:rsid w:val="00546E7F"/>
    <w:rsid w:val="0056049C"/>
    <w:rsid w:val="00572A2E"/>
    <w:rsid w:val="00573523"/>
    <w:rsid w:val="00574620"/>
    <w:rsid w:val="005762E6"/>
    <w:rsid w:val="00577175"/>
    <w:rsid w:val="00581A40"/>
    <w:rsid w:val="0058330D"/>
    <w:rsid w:val="00586B94"/>
    <w:rsid w:val="005922F3"/>
    <w:rsid w:val="005D086E"/>
    <w:rsid w:val="005D103D"/>
    <w:rsid w:val="005D614A"/>
    <w:rsid w:val="005E3BDA"/>
    <w:rsid w:val="00600252"/>
    <w:rsid w:val="00605A20"/>
    <w:rsid w:val="006138D5"/>
    <w:rsid w:val="006301BF"/>
    <w:rsid w:val="00631800"/>
    <w:rsid w:val="00633DFD"/>
    <w:rsid w:val="00635F9E"/>
    <w:rsid w:val="006512F2"/>
    <w:rsid w:val="006521ED"/>
    <w:rsid w:val="0065478A"/>
    <w:rsid w:val="006771FE"/>
    <w:rsid w:val="00686A1A"/>
    <w:rsid w:val="006A0B6C"/>
    <w:rsid w:val="006B09D5"/>
    <w:rsid w:val="006B3469"/>
    <w:rsid w:val="006D1C0E"/>
    <w:rsid w:val="006D3F9A"/>
    <w:rsid w:val="006D6DE4"/>
    <w:rsid w:val="006E1E14"/>
    <w:rsid w:val="007034DC"/>
    <w:rsid w:val="00712B38"/>
    <w:rsid w:val="00715C20"/>
    <w:rsid w:val="00720F23"/>
    <w:rsid w:val="00732143"/>
    <w:rsid w:val="00735524"/>
    <w:rsid w:val="00735602"/>
    <w:rsid w:val="00737DBE"/>
    <w:rsid w:val="00750F87"/>
    <w:rsid w:val="00753AA4"/>
    <w:rsid w:val="007540DE"/>
    <w:rsid w:val="0076396D"/>
    <w:rsid w:val="007725AE"/>
    <w:rsid w:val="0077355E"/>
    <w:rsid w:val="007837A8"/>
    <w:rsid w:val="00784148"/>
    <w:rsid w:val="00791FAC"/>
    <w:rsid w:val="00793B8A"/>
    <w:rsid w:val="007943DF"/>
    <w:rsid w:val="007A1CC3"/>
    <w:rsid w:val="007A4EE9"/>
    <w:rsid w:val="007A7A53"/>
    <w:rsid w:val="007D5FF6"/>
    <w:rsid w:val="007F4414"/>
    <w:rsid w:val="008006BE"/>
    <w:rsid w:val="00807A55"/>
    <w:rsid w:val="0082566D"/>
    <w:rsid w:val="00831593"/>
    <w:rsid w:val="00852213"/>
    <w:rsid w:val="00857A7D"/>
    <w:rsid w:val="00870658"/>
    <w:rsid w:val="008716E9"/>
    <w:rsid w:val="00874D0F"/>
    <w:rsid w:val="00874FB0"/>
    <w:rsid w:val="00877A93"/>
    <w:rsid w:val="008850DF"/>
    <w:rsid w:val="0088680C"/>
    <w:rsid w:val="00887FE6"/>
    <w:rsid w:val="00892D44"/>
    <w:rsid w:val="008A6967"/>
    <w:rsid w:val="008B5FD3"/>
    <w:rsid w:val="008B6E89"/>
    <w:rsid w:val="008C27A0"/>
    <w:rsid w:val="008D249C"/>
    <w:rsid w:val="008E09C0"/>
    <w:rsid w:val="008E7084"/>
    <w:rsid w:val="008E73B4"/>
    <w:rsid w:val="009018F6"/>
    <w:rsid w:val="009065D4"/>
    <w:rsid w:val="009155E6"/>
    <w:rsid w:val="009308EA"/>
    <w:rsid w:val="00930C4F"/>
    <w:rsid w:val="00931FB5"/>
    <w:rsid w:val="009361FE"/>
    <w:rsid w:val="00942008"/>
    <w:rsid w:val="00977CFA"/>
    <w:rsid w:val="0098328B"/>
    <w:rsid w:val="009A29FA"/>
    <w:rsid w:val="009A4F47"/>
    <w:rsid w:val="009B6242"/>
    <w:rsid w:val="009C34EE"/>
    <w:rsid w:val="009C6CB8"/>
    <w:rsid w:val="009D2AB6"/>
    <w:rsid w:val="009D514D"/>
    <w:rsid w:val="009E3A7D"/>
    <w:rsid w:val="009F7F4E"/>
    <w:rsid w:val="00A04615"/>
    <w:rsid w:val="00A12733"/>
    <w:rsid w:val="00A255D2"/>
    <w:rsid w:val="00A42A5C"/>
    <w:rsid w:val="00A456E5"/>
    <w:rsid w:val="00A5711F"/>
    <w:rsid w:val="00A711C5"/>
    <w:rsid w:val="00A7360A"/>
    <w:rsid w:val="00A73828"/>
    <w:rsid w:val="00A73E3A"/>
    <w:rsid w:val="00A74D46"/>
    <w:rsid w:val="00A83407"/>
    <w:rsid w:val="00A84B9B"/>
    <w:rsid w:val="00A91A3F"/>
    <w:rsid w:val="00AA5E28"/>
    <w:rsid w:val="00AB6729"/>
    <w:rsid w:val="00AC4576"/>
    <w:rsid w:val="00AD326F"/>
    <w:rsid w:val="00AD44D2"/>
    <w:rsid w:val="00AE2175"/>
    <w:rsid w:val="00AE5913"/>
    <w:rsid w:val="00AF18DE"/>
    <w:rsid w:val="00AF3464"/>
    <w:rsid w:val="00B03359"/>
    <w:rsid w:val="00B03A75"/>
    <w:rsid w:val="00B100F5"/>
    <w:rsid w:val="00B150B4"/>
    <w:rsid w:val="00B22F42"/>
    <w:rsid w:val="00B34FEE"/>
    <w:rsid w:val="00B35D20"/>
    <w:rsid w:val="00B362EF"/>
    <w:rsid w:val="00B429C9"/>
    <w:rsid w:val="00B43EE2"/>
    <w:rsid w:val="00B643D4"/>
    <w:rsid w:val="00B648EE"/>
    <w:rsid w:val="00B67443"/>
    <w:rsid w:val="00B67C44"/>
    <w:rsid w:val="00B701AA"/>
    <w:rsid w:val="00B80F70"/>
    <w:rsid w:val="00B82E3C"/>
    <w:rsid w:val="00B8346F"/>
    <w:rsid w:val="00B85675"/>
    <w:rsid w:val="00B9189A"/>
    <w:rsid w:val="00B91FC3"/>
    <w:rsid w:val="00B94171"/>
    <w:rsid w:val="00B94703"/>
    <w:rsid w:val="00B9503B"/>
    <w:rsid w:val="00B951E3"/>
    <w:rsid w:val="00BA4297"/>
    <w:rsid w:val="00BA709B"/>
    <w:rsid w:val="00BC028F"/>
    <w:rsid w:val="00BC1FE0"/>
    <w:rsid w:val="00BC5DC4"/>
    <w:rsid w:val="00BC78CB"/>
    <w:rsid w:val="00BD6EAD"/>
    <w:rsid w:val="00BE18FD"/>
    <w:rsid w:val="00BE5CD9"/>
    <w:rsid w:val="00BF35F9"/>
    <w:rsid w:val="00BF42BD"/>
    <w:rsid w:val="00BF6D8C"/>
    <w:rsid w:val="00C0083C"/>
    <w:rsid w:val="00C11A32"/>
    <w:rsid w:val="00C12D84"/>
    <w:rsid w:val="00C26567"/>
    <w:rsid w:val="00C35C3B"/>
    <w:rsid w:val="00C43F88"/>
    <w:rsid w:val="00C55076"/>
    <w:rsid w:val="00C94D0B"/>
    <w:rsid w:val="00CA7B95"/>
    <w:rsid w:val="00CB173B"/>
    <w:rsid w:val="00CB5AF1"/>
    <w:rsid w:val="00CC25AD"/>
    <w:rsid w:val="00CC3C61"/>
    <w:rsid w:val="00CC4C28"/>
    <w:rsid w:val="00CC594E"/>
    <w:rsid w:val="00CC6EAC"/>
    <w:rsid w:val="00CD0DE0"/>
    <w:rsid w:val="00CD1ABE"/>
    <w:rsid w:val="00CD372C"/>
    <w:rsid w:val="00CE0887"/>
    <w:rsid w:val="00CE7FA1"/>
    <w:rsid w:val="00CF0169"/>
    <w:rsid w:val="00CF44C0"/>
    <w:rsid w:val="00CF4580"/>
    <w:rsid w:val="00CF7FB3"/>
    <w:rsid w:val="00D23637"/>
    <w:rsid w:val="00D23E45"/>
    <w:rsid w:val="00D356F9"/>
    <w:rsid w:val="00D373AD"/>
    <w:rsid w:val="00D373D4"/>
    <w:rsid w:val="00D538E4"/>
    <w:rsid w:val="00D56410"/>
    <w:rsid w:val="00D63831"/>
    <w:rsid w:val="00D71ECA"/>
    <w:rsid w:val="00D72B08"/>
    <w:rsid w:val="00D75189"/>
    <w:rsid w:val="00D84D43"/>
    <w:rsid w:val="00D96D80"/>
    <w:rsid w:val="00DB61AC"/>
    <w:rsid w:val="00DD60EF"/>
    <w:rsid w:val="00DD7F23"/>
    <w:rsid w:val="00DE12FD"/>
    <w:rsid w:val="00DE60E1"/>
    <w:rsid w:val="00DE7600"/>
    <w:rsid w:val="00DF0101"/>
    <w:rsid w:val="00DF73D4"/>
    <w:rsid w:val="00E124A8"/>
    <w:rsid w:val="00E13D96"/>
    <w:rsid w:val="00E3223B"/>
    <w:rsid w:val="00E350E6"/>
    <w:rsid w:val="00E45CC7"/>
    <w:rsid w:val="00E604B6"/>
    <w:rsid w:val="00E6051C"/>
    <w:rsid w:val="00E6170D"/>
    <w:rsid w:val="00E6173E"/>
    <w:rsid w:val="00E62181"/>
    <w:rsid w:val="00E72133"/>
    <w:rsid w:val="00E75438"/>
    <w:rsid w:val="00E8140D"/>
    <w:rsid w:val="00E81D4F"/>
    <w:rsid w:val="00E83AD3"/>
    <w:rsid w:val="00E85EE6"/>
    <w:rsid w:val="00E87FE0"/>
    <w:rsid w:val="00EA749B"/>
    <w:rsid w:val="00EB28E9"/>
    <w:rsid w:val="00EB2984"/>
    <w:rsid w:val="00ED3F4A"/>
    <w:rsid w:val="00ED48EA"/>
    <w:rsid w:val="00ED7F30"/>
    <w:rsid w:val="00EE2525"/>
    <w:rsid w:val="00EF0DAB"/>
    <w:rsid w:val="00EF210B"/>
    <w:rsid w:val="00EF2B8F"/>
    <w:rsid w:val="00EF4511"/>
    <w:rsid w:val="00EF466C"/>
    <w:rsid w:val="00EF4C6B"/>
    <w:rsid w:val="00EF7B04"/>
    <w:rsid w:val="00F01203"/>
    <w:rsid w:val="00F22345"/>
    <w:rsid w:val="00F253FA"/>
    <w:rsid w:val="00F3215C"/>
    <w:rsid w:val="00F3370E"/>
    <w:rsid w:val="00F3762E"/>
    <w:rsid w:val="00F5270D"/>
    <w:rsid w:val="00F631A9"/>
    <w:rsid w:val="00F63F2D"/>
    <w:rsid w:val="00F67146"/>
    <w:rsid w:val="00F73039"/>
    <w:rsid w:val="00F7353E"/>
    <w:rsid w:val="00F7710E"/>
    <w:rsid w:val="00F84B16"/>
    <w:rsid w:val="00F945D3"/>
    <w:rsid w:val="00FA1303"/>
    <w:rsid w:val="00FA5828"/>
    <w:rsid w:val="00FB6408"/>
    <w:rsid w:val="00FB75DF"/>
    <w:rsid w:val="00FC72F0"/>
    <w:rsid w:val="00FD19ED"/>
    <w:rsid w:val="00FF42AA"/>
    <w:rsid w:val="00FF720B"/>
    <w:rsid w:val="00FF7350"/>
    <w:rsid w:val="00FF74D6"/>
    <w:rsid w:val="00FF7BA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AC"/>
    <w:pPr>
      <w:spacing w:after="200" w:line="276" w:lineRule="auto"/>
    </w:pPr>
    <w:rPr>
      <w:sz w:val="22"/>
      <w:szCs w:val="22"/>
    </w:rPr>
  </w:style>
  <w:style w:type="paragraph" w:styleId="1">
    <w:name w:val="heading 1"/>
    <w:basedOn w:val="a"/>
    <w:next w:val="a"/>
    <w:link w:val="10"/>
    <w:uiPriority w:val="99"/>
    <w:qFormat/>
    <w:locked/>
    <w:rsid w:val="002F7EFA"/>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31E8"/>
    <w:rPr>
      <w:rFonts w:ascii="Cambria" w:hAnsi="Cambria" w:cs="Times New Roman"/>
      <w:b/>
      <w:bCs/>
      <w:kern w:val="32"/>
      <w:sz w:val="32"/>
      <w:szCs w:val="32"/>
    </w:rPr>
  </w:style>
  <w:style w:type="paragraph" w:customStyle="1" w:styleId="ConsPlusTitle">
    <w:name w:val="ConsPlusTitle"/>
    <w:uiPriority w:val="99"/>
    <w:rsid w:val="0007168F"/>
    <w:pPr>
      <w:widowControl w:val="0"/>
      <w:suppressAutoHyphens/>
      <w:autoSpaceDE w:val="0"/>
    </w:pPr>
    <w:rPr>
      <w:rFonts w:ascii="Arial" w:hAnsi="Arial" w:cs="Arial"/>
      <w:b/>
      <w:bCs/>
      <w:lang w:eastAsia="ar-SA"/>
    </w:rPr>
  </w:style>
  <w:style w:type="paragraph" w:customStyle="1" w:styleId="ConsPlusNormal">
    <w:name w:val="ConsPlusNormal"/>
    <w:uiPriority w:val="99"/>
    <w:rsid w:val="0007168F"/>
    <w:pPr>
      <w:widowControl w:val="0"/>
      <w:suppressAutoHyphens/>
      <w:autoSpaceDE w:val="0"/>
      <w:ind w:firstLine="720"/>
    </w:pPr>
    <w:rPr>
      <w:rFonts w:ascii="Arial" w:hAnsi="Arial" w:cs="Arial"/>
      <w:lang w:eastAsia="ar-SA"/>
    </w:rPr>
  </w:style>
  <w:style w:type="paragraph" w:styleId="a3">
    <w:name w:val="Title"/>
    <w:basedOn w:val="a"/>
    <w:link w:val="a4"/>
    <w:uiPriority w:val="99"/>
    <w:qFormat/>
    <w:locked/>
    <w:rsid w:val="002F7EFA"/>
    <w:pPr>
      <w:spacing w:after="0" w:line="240" w:lineRule="auto"/>
      <w:jc w:val="center"/>
    </w:pPr>
    <w:rPr>
      <w:rFonts w:ascii="Times New Roman" w:hAnsi="Times New Roman"/>
      <w:b/>
      <w:sz w:val="28"/>
      <w:szCs w:val="20"/>
    </w:rPr>
  </w:style>
  <w:style w:type="character" w:customStyle="1" w:styleId="a4">
    <w:name w:val="Название Знак"/>
    <w:basedOn w:val="a0"/>
    <w:link w:val="a3"/>
    <w:uiPriority w:val="99"/>
    <w:locked/>
    <w:rsid w:val="004D31E8"/>
    <w:rPr>
      <w:rFonts w:ascii="Cambria" w:hAnsi="Cambria" w:cs="Times New Roman"/>
      <w:b/>
      <w:bCs/>
      <w:kern w:val="28"/>
      <w:sz w:val="32"/>
      <w:szCs w:val="32"/>
    </w:rPr>
  </w:style>
  <w:style w:type="paragraph" w:customStyle="1" w:styleId="ConsPlusNonformat">
    <w:name w:val="ConsPlusNonformat"/>
    <w:uiPriority w:val="99"/>
    <w:rsid w:val="0019746E"/>
    <w:pPr>
      <w:widowControl w:val="0"/>
      <w:autoSpaceDE w:val="0"/>
      <w:autoSpaceDN w:val="0"/>
    </w:pPr>
    <w:rPr>
      <w:rFonts w:ascii="Courier New" w:hAnsi="Courier New" w:cs="Courier New"/>
    </w:rPr>
  </w:style>
  <w:style w:type="paragraph" w:customStyle="1" w:styleId="Default">
    <w:name w:val="Default"/>
    <w:uiPriority w:val="99"/>
    <w:rsid w:val="00EF7B04"/>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uiPriority w:val="99"/>
    <w:rsid w:val="00EF7B04"/>
    <w:pPr>
      <w:spacing w:after="0" w:line="240" w:lineRule="auto"/>
      <w:ind w:left="720"/>
      <w:contextualSpacing/>
    </w:pPr>
    <w:rPr>
      <w:rFonts w:ascii="Times New Roman" w:hAnsi="Times New Roman"/>
      <w:sz w:val="24"/>
      <w:szCs w:val="24"/>
    </w:rPr>
  </w:style>
  <w:style w:type="paragraph" w:customStyle="1" w:styleId="ConsPlusCell">
    <w:name w:val="ConsPlusCell"/>
    <w:link w:val="ConsPlusCell0"/>
    <w:uiPriority w:val="99"/>
    <w:rsid w:val="00EF7B04"/>
    <w:pPr>
      <w:autoSpaceDE w:val="0"/>
      <w:autoSpaceDN w:val="0"/>
      <w:adjustRightInd w:val="0"/>
    </w:pPr>
    <w:rPr>
      <w:sz w:val="22"/>
      <w:szCs w:val="22"/>
    </w:rPr>
  </w:style>
  <w:style w:type="character" w:customStyle="1" w:styleId="ConsPlusCell0">
    <w:name w:val="ConsPlusCell Знак"/>
    <w:link w:val="ConsPlusCell"/>
    <w:uiPriority w:val="99"/>
    <w:locked/>
    <w:rsid w:val="00EF7B04"/>
    <w:rPr>
      <w:sz w:val="22"/>
      <w:szCs w:val="22"/>
      <w:lang w:val="ru-RU" w:eastAsia="ru-RU" w:bidi="ar-SA"/>
    </w:rPr>
  </w:style>
  <w:style w:type="paragraph" w:customStyle="1" w:styleId="12">
    <w:name w:val="Без интервала1"/>
    <w:uiPriority w:val="99"/>
    <w:rsid w:val="00EF7B04"/>
    <w:rPr>
      <w:sz w:val="22"/>
      <w:szCs w:val="22"/>
      <w:lang w:eastAsia="en-US"/>
    </w:rPr>
  </w:style>
  <w:style w:type="character" w:styleId="a5">
    <w:name w:val="Hyperlink"/>
    <w:basedOn w:val="a0"/>
    <w:uiPriority w:val="99"/>
    <w:rsid w:val="00E6051C"/>
    <w:rPr>
      <w:rFonts w:cs="Times New Roman"/>
      <w:color w:val="0000FF"/>
      <w:u w:val="single"/>
    </w:rPr>
  </w:style>
  <w:style w:type="paragraph" w:styleId="a6">
    <w:name w:val="footer"/>
    <w:basedOn w:val="a"/>
    <w:link w:val="a7"/>
    <w:uiPriority w:val="99"/>
    <w:rsid w:val="00631800"/>
    <w:pPr>
      <w:tabs>
        <w:tab w:val="center" w:pos="4677"/>
        <w:tab w:val="right" w:pos="9355"/>
      </w:tabs>
    </w:pPr>
  </w:style>
  <w:style w:type="character" w:customStyle="1" w:styleId="a7">
    <w:name w:val="Нижний колонтитул Знак"/>
    <w:basedOn w:val="a0"/>
    <w:link w:val="a6"/>
    <w:uiPriority w:val="99"/>
    <w:semiHidden/>
    <w:locked/>
    <w:rsid w:val="0002133E"/>
    <w:rPr>
      <w:rFonts w:cs="Times New Roman"/>
    </w:rPr>
  </w:style>
  <w:style w:type="character" w:styleId="a8">
    <w:name w:val="page number"/>
    <w:basedOn w:val="a0"/>
    <w:uiPriority w:val="99"/>
    <w:rsid w:val="00631800"/>
    <w:rPr>
      <w:rFonts w:cs="Times New Roman"/>
    </w:rPr>
  </w:style>
  <w:style w:type="paragraph" w:styleId="a9">
    <w:name w:val="Balloon Text"/>
    <w:basedOn w:val="a"/>
    <w:link w:val="aa"/>
    <w:uiPriority w:val="99"/>
    <w:semiHidden/>
    <w:rsid w:val="007F4414"/>
    <w:rPr>
      <w:rFonts w:ascii="Tahoma" w:hAnsi="Tahoma" w:cs="Tahoma"/>
      <w:sz w:val="16"/>
      <w:szCs w:val="16"/>
    </w:rPr>
  </w:style>
  <w:style w:type="character" w:customStyle="1" w:styleId="aa">
    <w:name w:val="Текст выноски Знак"/>
    <w:basedOn w:val="a0"/>
    <w:link w:val="a9"/>
    <w:uiPriority w:val="99"/>
    <w:semiHidden/>
    <w:locked/>
    <w:rsid w:val="00C26567"/>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37788376">
      <w:marLeft w:val="0"/>
      <w:marRight w:val="0"/>
      <w:marTop w:val="0"/>
      <w:marBottom w:val="0"/>
      <w:divBdr>
        <w:top w:val="none" w:sz="0" w:space="0" w:color="auto"/>
        <w:left w:val="none" w:sz="0" w:space="0" w:color="auto"/>
        <w:bottom w:val="none" w:sz="0" w:space="0" w:color="auto"/>
        <w:right w:val="none" w:sz="0" w:space="0" w:color="auto"/>
      </w:divBdr>
    </w:div>
    <w:div w:id="1937788377">
      <w:marLeft w:val="0"/>
      <w:marRight w:val="0"/>
      <w:marTop w:val="0"/>
      <w:marBottom w:val="0"/>
      <w:divBdr>
        <w:top w:val="none" w:sz="0" w:space="0" w:color="auto"/>
        <w:left w:val="none" w:sz="0" w:space="0" w:color="auto"/>
        <w:bottom w:val="none" w:sz="0" w:space="0" w:color="auto"/>
        <w:right w:val="none" w:sz="0" w:space="0" w:color="auto"/>
      </w:divBdr>
    </w:div>
    <w:div w:id="1937788378">
      <w:marLeft w:val="0"/>
      <w:marRight w:val="0"/>
      <w:marTop w:val="0"/>
      <w:marBottom w:val="0"/>
      <w:divBdr>
        <w:top w:val="none" w:sz="0" w:space="0" w:color="auto"/>
        <w:left w:val="none" w:sz="0" w:space="0" w:color="auto"/>
        <w:bottom w:val="none" w:sz="0" w:space="0" w:color="auto"/>
        <w:right w:val="none" w:sz="0" w:space="0" w:color="auto"/>
      </w:divBdr>
    </w:div>
    <w:div w:id="1937788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B28222BFE372FE6DB0F1645621090EB617D726D3937D3751C052E45773E6386952E51D493A8F1P8z1E" TargetMode="External"/><Relationship Id="rId13" Type="http://schemas.openxmlformats.org/officeDocument/2006/relationships/hyperlink" Target="consultantplus://offline/ref=754B28222BFE372FE6DB0F1645621090EB617D726D3937D3751C052E45773E6386952E51D493A8F5P8z1E" TargetMode="External"/><Relationship Id="rId18" Type="http://schemas.openxmlformats.org/officeDocument/2006/relationships/hyperlink" Target="consultantplus://offline/ref=754B28222BFE372FE6DB0F1645621090E86774716F3937D3751C052E45P7z7E" TargetMode="External"/><Relationship Id="rId26" Type="http://schemas.openxmlformats.org/officeDocument/2006/relationships/hyperlink" Target="consultantplus://offline/ref=754B28222BFE372FE6DB0F1645621090EB617D726D3937D3751C052E45773E6386952E51D492A0F1P8z8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754B28222BFE372FE6DB0F1645621090EB617D726D3937D3751C052E45773E6386952E51D493A8F5P8z1E" TargetMode="External"/><Relationship Id="rId34" Type="http://schemas.openxmlformats.org/officeDocument/2006/relationships/hyperlink" Target="consultantplus://offline/ref=754B28222BFE372FE6DB0F1645621090E864747B693837D3751C052E45P7z7E"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54B28222BFE372FE6DB0F1645621090EB617D726D3937D3751C052E45P7z7E" TargetMode="External"/><Relationship Id="rId17" Type="http://schemas.openxmlformats.org/officeDocument/2006/relationships/hyperlink" Target="consultantplus://offline/ref=754B28222BFE372FE6DB0F1645621090E864747B693837D3751C052E45P7z7E" TargetMode="External"/><Relationship Id="rId25" Type="http://schemas.openxmlformats.org/officeDocument/2006/relationships/hyperlink" Target="consultantplus://offline/ref=754B28222BFE372FE6DB0F1645621090EB617D726D3937D3751C052E45773E6386952E51D492A0F1P8z7E" TargetMode="External"/><Relationship Id="rId33" Type="http://schemas.openxmlformats.org/officeDocument/2006/relationships/hyperlink" Target="consultantplus://offline/ref=754B28222BFE372FE6DB0F1645621090E864747B693837D3751C052E45P7z7E" TargetMode="External"/><Relationship Id="rId38" Type="http://schemas.openxmlformats.org/officeDocument/2006/relationships/hyperlink" Target="consultantplus://offline/ref=754B28222BFE372FE6DB0F1645621090EB617C70603F37D3751C052E45P7z7E" TargetMode="External"/><Relationship Id="rId2" Type="http://schemas.openxmlformats.org/officeDocument/2006/relationships/styles" Target="styles.xml"/><Relationship Id="rId16" Type="http://schemas.openxmlformats.org/officeDocument/2006/relationships/hyperlink" Target="consultantplus://offline/ref=754B28222BFE372FE6DB0F1645621090EB617D726D3937D3751C052E45P7z7E" TargetMode="External"/><Relationship Id="rId20" Type="http://schemas.openxmlformats.org/officeDocument/2006/relationships/hyperlink" Target="consultantplus://offline/ref=754B28222BFE372FE6DB0F1645621090EB617D726D3937D3751C052E45773E6386952E51D493ABF1P8z6E" TargetMode="External"/><Relationship Id="rId29" Type="http://schemas.openxmlformats.org/officeDocument/2006/relationships/hyperlink" Target="consultantplus://offline/ref=754B28222BFE372FE6DB0F1645621090EB617D726D3937D3751C052E45773E6386952E51D492A0F1P8z7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54B28222BFE372FE6DB0F1645621090EB617D726D3937D3751C052E45773E6386952E51D493A8F5P8z1E" TargetMode="External"/><Relationship Id="rId24" Type="http://schemas.openxmlformats.org/officeDocument/2006/relationships/hyperlink" Target="consultantplus://offline/ref=754B28222BFE372FE6DB0F1645621090EB617D726D3937D3751C052E45773E6386952E51D492A9FDP8z7E" TargetMode="External"/><Relationship Id="rId32" Type="http://schemas.openxmlformats.org/officeDocument/2006/relationships/hyperlink" Target="consultantplus://offline/ref=754B28222BFE372FE6DB0F1645621090E86774716F3937D3751C052E45P7z7E" TargetMode="External"/><Relationship Id="rId37" Type="http://schemas.openxmlformats.org/officeDocument/2006/relationships/hyperlink" Target="consultantplus://offline/ref=754B28222BFE372FE6DB0F1645621090EB617C70603F37D3751C052E45P7z7E"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754B28222BFE372FE6DB0F1645621090EB617D726D3937D3751C052E45773E6386952E51D492AAF3P8z6E" TargetMode="External"/><Relationship Id="rId23" Type="http://schemas.openxmlformats.org/officeDocument/2006/relationships/hyperlink" Target="consultantplus://offline/ref=754B28222BFE372FE6DB0F1645621090EB617D726D3937D3751C052E45773E6386952E51D493A8F3P8z2E" TargetMode="External"/><Relationship Id="rId28" Type="http://schemas.openxmlformats.org/officeDocument/2006/relationships/hyperlink" Target="consultantplus://offline/ref=754B28222BFE372FE6DB0F1645621090EB617D726D3937D3751C052E45773E6386952E51D492AEFCP8z8E" TargetMode="External"/><Relationship Id="rId36" Type="http://schemas.openxmlformats.org/officeDocument/2006/relationships/hyperlink" Target="consultantplus://offline/ref=754B28222BFE372FE6DB0F1645621090EB617C70603F37D3751C052E45P7z7E" TargetMode="External"/><Relationship Id="rId10" Type="http://schemas.openxmlformats.org/officeDocument/2006/relationships/hyperlink" Target="consultantplus://offline/ref=754B28222BFE372FE6DB0F1645621090EB617D726D3937D3751C052E45773E6386952E51D492AFFDP8z3E" TargetMode="External"/><Relationship Id="rId19" Type="http://schemas.openxmlformats.org/officeDocument/2006/relationships/hyperlink" Target="consultantplus://offline/ref=754B28222BFE372FE6DB0F1645621090E864747B693837D3751C052E45P7z7E" TargetMode="External"/><Relationship Id="rId31" Type="http://schemas.openxmlformats.org/officeDocument/2006/relationships/hyperlink" Target="consultantplus://offline/ref=754B28222BFE372FE6DB0F1645621090EB617D726D3937D3751C052E45773E6386952E51D492ABFCP8z3E" TargetMode="External"/><Relationship Id="rId4" Type="http://schemas.openxmlformats.org/officeDocument/2006/relationships/webSettings" Target="webSettings.xml"/><Relationship Id="rId9" Type="http://schemas.openxmlformats.org/officeDocument/2006/relationships/hyperlink" Target="consultantplus://offline/ref=754B28222BFE372FE6DB0F1645621090EB617D726D3937D3751C052E45773E6386952E51D493A8F6P8z4E" TargetMode="External"/><Relationship Id="rId14" Type="http://schemas.openxmlformats.org/officeDocument/2006/relationships/hyperlink" Target="consultantplus://offline/ref=754B28222BFE372FE6DB0F1645621090EB617D726D3937D3751C052E45773E6386952E51D493A8F3P8z3E" TargetMode="External"/><Relationship Id="rId22" Type="http://schemas.openxmlformats.org/officeDocument/2006/relationships/hyperlink" Target="consultantplus://offline/ref=754B28222BFE372FE6DB0F1645621090EB617D726D3937D3751C052E45773E6386952E51D493A8FCP8z4E" TargetMode="External"/><Relationship Id="rId27" Type="http://schemas.openxmlformats.org/officeDocument/2006/relationships/hyperlink" Target="consultantplus://offline/ref=754B28222BFE372FE6DB0F1645621090EB617D726D3937D3751C052E45773E6386952E51D492ABFCP8z3E" TargetMode="External"/><Relationship Id="rId30" Type="http://schemas.openxmlformats.org/officeDocument/2006/relationships/hyperlink" Target="consultantplus://offline/ref=754B28222BFE372FE6DB0F1645621090EB617D726D3937D3751C052E45773E6386952E51D492A0F1P8z8E" TargetMode="External"/><Relationship Id="rId35" Type="http://schemas.openxmlformats.org/officeDocument/2006/relationships/hyperlink" Target="consultantplus://offline/ref=754B28222BFE372FE6DB0F1645621090EB617D726D3937D3751C052E45773E6386952E51D493A8F0P8z7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1376</TotalTime>
  <Pages>13</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139</cp:revision>
  <cp:lastPrinted>2017-02-06T07:21:00Z</cp:lastPrinted>
  <dcterms:created xsi:type="dcterms:W3CDTF">2013-09-04T09:07:00Z</dcterms:created>
  <dcterms:modified xsi:type="dcterms:W3CDTF">2017-02-06T07:22:00Z</dcterms:modified>
</cp:coreProperties>
</file>